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DC2" w:rsidRDefault="007E1DC2" w:rsidP="003C1703">
      <w:pPr>
        <w:pStyle w:val="af1"/>
        <w:jc w:val="center"/>
        <w:rPr>
          <w:b/>
          <w:szCs w:val="28"/>
        </w:rPr>
      </w:pPr>
    </w:p>
    <w:p w:rsidR="003545DA" w:rsidRDefault="003545DA" w:rsidP="003C1703">
      <w:pPr>
        <w:pStyle w:val="af1"/>
        <w:jc w:val="center"/>
        <w:rPr>
          <w:b/>
          <w:szCs w:val="28"/>
        </w:rPr>
      </w:pPr>
    </w:p>
    <w:p w:rsidR="007E1DC2" w:rsidRDefault="007E1DC2" w:rsidP="003C1703">
      <w:pPr>
        <w:pStyle w:val="af1"/>
        <w:jc w:val="center"/>
        <w:rPr>
          <w:b/>
          <w:szCs w:val="28"/>
        </w:rPr>
      </w:pPr>
    </w:p>
    <w:p w:rsidR="003C1703" w:rsidRDefault="003C7620" w:rsidP="003C1703">
      <w:pPr>
        <w:pStyle w:val="af1"/>
        <w:jc w:val="center"/>
        <w:rPr>
          <w:b/>
          <w:szCs w:val="28"/>
        </w:rPr>
      </w:pPr>
      <w:r>
        <w:rPr>
          <w:b/>
          <w:szCs w:val="28"/>
        </w:rPr>
        <w:t>СОВЕТ</w:t>
      </w:r>
    </w:p>
    <w:p w:rsidR="002F6D24" w:rsidRDefault="003C7620" w:rsidP="003C1703">
      <w:pPr>
        <w:pStyle w:val="af1"/>
        <w:jc w:val="center"/>
        <w:rPr>
          <w:b/>
          <w:szCs w:val="28"/>
        </w:rPr>
      </w:pPr>
      <w:r>
        <w:rPr>
          <w:b/>
          <w:szCs w:val="28"/>
        </w:rPr>
        <w:t>МУНИЦИПАЛЬНОГО ОБРАЗОВАНИЯ ГОРОД МАРКС</w:t>
      </w:r>
    </w:p>
    <w:p w:rsidR="003C1703" w:rsidRDefault="003C1703" w:rsidP="003C1703">
      <w:pPr>
        <w:jc w:val="center"/>
        <w:rPr>
          <w:b/>
          <w:bCs/>
          <w:sz w:val="28"/>
          <w:szCs w:val="28"/>
        </w:rPr>
      </w:pPr>
    </w:p>
    <w:p w:rsidR="003C1703" w:rsidRDefault="003C1703" w:rsidP="003C1703">
      <w:pPr>
        <w:jc w:val="center"/>
        <w:rPr>
          <w:b/>
          <w:bCs/>
          <w:sz w:val="28"/>
          <w:szCs w:val="28"/>
        </w:rPr>
      </w:pPr>
      <w:r>
        <w:rPr>
          <w:b/>
          <w:bCs/>
          <w:sz w:val="28"/>
          <w:szCs w:val="28"/>
        </w:rPr>
        <w:t>РЕШЕНИЕ</w:t>
      </w:r>
    </w:p>
    <w:p w:rsidR="003C1703" w:rsidRDefault="003C1703" w:rsidP="003C1703">
      <w:pPr>
        <w:jc w:val="center"/>
        <w:rPr>
          <w:b/>
          <w:bCs/>
          <w:sz w:val="28"/>
          <w:szCs w:val="28"/>
        </w:rPr>
      </w:pPr>
    </w:p>
    <w:p w:rsidR="003C1703" w:rsidRDefault="003545DA" w:rsidP="003C1703">
      <w:pPr>
        <w:rPr>
          <w:b/>
          <w:sz w:val="28"/>
          <w:szCs w:val="28"/>
        </w:rPr>
      </w:pPr>
      <w:r>
        <w:rPr>
          <w:b/>
          <w:bCs/>
          <w:sz w:val="28"/>
          <w:szCs w:val="28"/>
        </w:rPr>
        <w:t>О</w:t>
      </w:r>
      <w:r w:rsidR="003C1703">
        <w:rPr>
          <w:b/>
          <w:bCs/>
          <w:sz w:val="28"/>
          <w:szCs w:val="28"/>
        </w:rPr>
        <w:t>т</w:t>
      </w:r>
      <w:r>
        <w:rPr>
          <w:b/>
          <w:bCs/>
          <w:sz w:val="28"/>
          <w:szCs w:val="28"/>
        </w:rPr>
        <w:t xml:space="preserve"> 26.11.2025 </w:t>
      </w:r>
      <w:r w:rsidR="003C1703">
        <w:rPr>
          <w:b/>
          <w:sz w:val="28"/>
          <w:szCs w:val="28"/>
        </w:rPr>
        <w:t xml:space="preserve"> г. </w:t>
      </w:r>
      <w:r>
        <w:rPr>
          <w:b/>
          <w:sz w:val="28"/>
          <w:szCs w:val="28"/>
        </w:rPr>
        <w:t xml:space="preserve"> </w:t>
      </w:r>
      <w:r w:rsidR="003C1703">
        <w:rPr>
          <w:b/>
          <w:sz w:val="28"/>
          <w:szCs w:val="28"/>
        </w:rPr>
        <w:t xml:space="preserve">№ </w:t>
      </w:r>
      <w:r>
        <w:rPr>
          <w:b/>
          <w:sz w:val="28"/>
          <w:szCs w:val="28"/>
        </w:rPr>
        <w:t>146</w:t>
      </w:r>
      <w:r w:rsidR="003C1703">
        <w:rPr>
          <w:b/>
          <w:sz w:val="28"/>
          <w:szCs w:val="28"/>
        </w:rPr>
        <w:t xml:space="preserve">                                                                      </w:t>
      </w:r>
    </w:p>
    <w:p w:rsidR="003C1703" w:rsidRDefault="003C1703" w:rsidP="003C1703">
      <w:pPr>
        <w:jc w:val="center"/>
        <w:rPr>
          <w:b/>
          <w:bCs/>
        </w:rPr>
      </w:pPr>
    </w:p>
    <w:p w:rsidR="003C1703" w:rsidRDefault="003E7DC2" w:rsidP="003C1703">
      <w:pPr>
        <w:jc w:val="both"/>
        <w:rPr>
          <w:b/>
          <w:color w:val="000000"/>
        </w:rPr>
      </w:pPr>
      <w:r>
        <w:rPr>
          <w:b/>
          <w:bCs/>
          <w:color w:val="000000"/>
          <w:sz w:val="28"/>
          <w:szCs w:val="28"/>
        </w:rPr>
        <w:t>О внесении изменений</w:t>
      </w:r>
      <w:r w:rsidR="00DF6313">
        <w:rPr>
          <w:b/>
          <w:bCs/>
          <w:color w:val="000000"/>
          <w:sz w:val="28"/>
          <w:szCs w:val="28"/>
        </w:rPr>
        <w:t xml:space="preserve"> в решение Совета муниципального образования город Маркс от 22.12.2023 г. № 2</w:t>
      </w:r>
      <w:r w:rsidR="00CE05A1">
        <w:rPr>
          <w:b/>
          <w:bCs/>
          <w:color w:val="000000"/>
          <w:sz w:val="28"/>
          <w:szCs w:val="28"/>
        </w:rPr>
        <w:t>1</w:t>
      </w:r>
      <w:r w:rsidR="00DF6313">
        <w:rPr>
          <w:b/>
          <w:bCs/>
          <w:color w:val="000000"/>
          <w:sz w:val="28"/>
          <w:szCs w:val="28"/>
        </w:rPr>
        <w:t xml:space="preserve"> «</w:t>
      </w:r>
      <w:r w:rsidR="003C1703">
        <w:rPr>
          <w:b/>
          <w:bCs/>
          <w:color w:val="000000"/>
          <w:sz w:val="28"/>
          <w:szCs w:val="28"/>
        </w:rPr>
        <w:t xml:space="preserve">Об утверждении Положения о муниципальном контроле </w:t>
      </w:r>
      <w:r w:rsidR="00CE05A1">
        <w:rPr>
          <w:b/>
          <w:bCs/>
          <w:color w:val="000000"/>
          <w:sz w:val="28"/>
          <w:szCs w:val="28"/>
        </w:rPr>
        <w:t>в сфере благоустройства</w:t>
      </w:r>
      <w:r w:rsidR="00835EAE">
        <w:rPr>
          <w:b/>
          <w:bCs/>
          <w:color w:val="000000"/>
          <w:sz w:val="28"/>
          <w:szCs w:val="28"/>
        </w:rPr>
        <w:t xml:space="preserve"> </w:t>
      </w:r>
      <w:r w:rsidR="00CE05A1">
        <w:rPr>
          <w:b/>
          <w:bCs/>
          <w:color w:val="000000"/>
          <w:sz w:val="28"/>
          <w:szCs w:val="28"/>
        </w:rPr>
        <w:t>на территории</w:t>
      </w:r>
      <w:r w:rsidR="00835EAE">
        <w:rPr>
          <w:b/>
          <w:bCs/>
          <w:color w:val="000000"/>
          <w:sz w:val="28"/>
          <w:szCs w:val="28"/>
        </w:rPr>
        <w:t xml:space="preserve"> </w:t>
      </w:r>
      <w:r w:rsidR="003C7620">
        <w:rPr>
          <w:b/>
          <w:bCs/>
          <w:color w:val="000000"/>
          <w:sz w:val="28"/>
          <w:szCs w:val="28"/>
        </w:rPr>
        <w:t>муниципального образования город Маркс</w:t>
      </w:r>
      <w:r w:rsidR="00DF6313">
        <w:rPr>
          <w:b/>
          <w:bCs/>
          <w:color w:val="000000"/>
          <w:sz w:val="28"/>
          <w:szCs w:val="28"/>
        </w:rPr>
        <w:t>»</w:t>
      </w:r>
    </w:p>
    <w:p w:rsidR="003C1703" w:rsidRDefault="003C1703" w:rsidP="003C1703">
      <w:pPr>
        <w:shd w:val="clear" w:color="auto" w:fill="FFFFFF"/>
        <w:ind w:firstLine="567"/>
        <w:rPr>
          <w:b/>
          <w:color w:val="000000"/>
        </w:rPr>
      </w:pPr>
    </w:p>
    <w:p w:rsidR="003C1703" w:rsidRPr="00700821" w:rsidRDefault="003C1703" w:rsidP="002F6D24">
      <w:pPr>
        <w:shd w:val="clear" w:color="auto" w:fill="FFFFFF"/>
        <w:rPr>
          <w:b/>
          <w:color w:val="000000"/>
        </w:rPr>
      </w:pPr>
    </w:p>
    <w:p w:rsidR="00CE05A1" w:rsidRPr="00567818" w:rsidRDefault="00CE05A1" w:rsidP="00CE05A1">
      <w:pPr>
        <w:shd w:val="clear" w:color="auto" w:fill="FFFFFF"/>
        <w:ind w:firstLine="709"/>
        <w:jc w:val="both"/>
      </w:pPr>
      <w:r w:rsidRPr="00700821">
        <w:rPr>
          <w:color w:val="000000"/>
          <w:sz w:val="28"/>
          <w:szCs w:val="28"/>
        </w:rPr>
        <w:t xml:space="preserve">В соответствии с </w:t>
      </w:r>
      <w:r w:rsidRPr="00700821">
        <w:rPr>
          <w:color w:val="000000"/>
          <w:sz w:val="28"/>
          <w:szCs w:val="28"/>
          <w:shd w:val="clear" w:color="auto" w:fill="FFFFFF"/>
        </w:rPr>
        <w:t>Федеральн</w:t>
      </w:r>
      <w:r w:rsidR="008040FC">
        <w:rPr>
          <w:color w:val="000000"/>
          <w:sz w:val="28"/>
          <w:szCs w:val="28"/>
          <w:shd w:val="clear" w:color="auto" w:fill="FFFFFF"/>
        </w:rPr>
        <w:t>ым</w:t>
      </w:r>
      <w:r w:rsidRPr="00700821">
        <w:rPr>
          <w:color w:val="000000"/>
          <w:sz w:val="28"/>
          <w:szCs w:val="28"/>
          <w:shd w:val="clear" w:color="auto" w:fill="FFFFFF"/>
        </w:rPr>
        <w:t xml:space="preserve"> закон</w:t>
      </w:r>
      <w:r w:rsidR="008040FC">
        <w:rPr>
          <w:color w:val="000000"/>
          <w:sz w:val="28"/>
          <w:szCs w:val="28"/>
          <w:shd w:val="clear" w:color="auto" w:fill="FFFFFF"/>
        </w:rPr>
        <w:t>ом</w:t>
      </w:r>
      <w:r w:rsidRPr="00700821">
        <w:rPr>
          <w:color w:val="000000"/>
          <w:sz w:val="28"/>
          <w:szCs w:val="28"/>
          <w:shd w:val="clear" w:color="auto" w:fill="FFFFFF"/>
        </w:rPr>
        <w:t xml:space="preserve"> от </w:t>
      </w:r>
      <w:r w:rsidR="008040FC">
        <w:rPr>
          <w:color w:val="000000"/>
          <w:sz w:val="28"/>
          <w:szCs w:val="28"/>
          <w:shd w:val="clear" w:color="auto" w:fill="FFFFFF"/>
        </w:rPr>
        <w:t xml:space="preserve">20 марта </w:t>
      </w:r>
      <w:r w:rsidRPr="00700821">
        <w:rPr>
          <w:color w:val="000000"/>
          <w:sz w:val="28"/>
          <w:szCs w:val="28"/>
          <w:shd w:val="clear" w:color="auto" w:fill="FFFFFF"/>
        </w:rPr>
        <w:t>20</w:t>
      </w:r>
      <w:r w:rsidR="008040FC">
        <w:rPr>
          <w:color w:val="000000"/>
          <w:sz w:val="28"/>
          <w:szCs w:val="28"/>
          <w:shd w:val="clear" w:color="auto" w:fill="FFFFFF"/>
        </w:rPr>
        <w:t>25 года</w:t>
      </w:r>
      <w:r w:rsidRPr="00700821">
        <w:rPr>
          <w:color w:val="000000"/>
          <w:sz w:val="28"/>
          <w:szCs w:val="28"/>
          <w:shd w:val="clear" w:color="auto" w:fill="FFFFFF"/>
        </w:rPr>
        <w:t xml:space="preserve"> № </w:t>
      </w:r>
      <w:r w:rsidR="008040FC">
        <w:rPr>
          <w:color w:val="000000"/>
          <w:sz w:val="28"/>
          <w:szCs w:val="28"/>
          <w:shd w:val="clear" w:color="auto" w:fill="FFFFFF"/>
        </w:rPr>
        <w:t>33</w:t>
      </w:r>
      <w:r w:rsidRPr="00700821">
        <w:rPr>
          <w:color w:val="000000"/>
          <w:sz w:val="28"/>
          <w:szCs w:val="28"/>
          <w:shd w:val="clear" w:color="auto" w:fill="FFFFFF"/>
        </w:rPr>
        <w:t xml:space="preserve">-ФЗ «Об общих принципах организации местного самоуправления в </w:t>
      </w:r>
      <w:r w:rsidR="00AD3B9F">
        <w:rPr>
          <w:color w:val="000000"/>
          <w:sz w:val="28"/>
          <w:szCs w:val="28"/>
          <w:shd w:val="clear" w:color="auto" w:fill="FFFFFF"/>
        </w:rPr>
        <w:t>единой системе публичной власти</w:t>
      </w:r>
      <w:r w:rsidRPr="00700821">
        <w:rPr>
          <w:color w:val="000000"/>
          <w:sz w:val="28"/>
          <w:szCs w:val="28"/>
          <w:shd w:val="clear" w:color="auto" w:fill="FFFFFF"/>
        </w:rPr>
        <w:t>»</w:t>
      </w:r>
      <w:r w:rsidRPr="00700821">
        <w:rPr>
          <w:color w:val="000000"/>
          <w:sz w:val="28"/>
          <w:szCs w:val="28"/>
        </w:rPr>
        <w:t>, Федеральным законом от 31</w:t>
      </w:r>
      <w:r w:rsidR="00AD3B9F">
        <w:rPr>
          <w:color w:val="000000"/>
          <w:sz w:val="28"/>
          <w:szCs w:val="28"/>
        </w:rPr>
        <w:t xml:space="preserve"> июля </w:t>
      </w:r>
      <w:r w:rsidRPr="00700821">
        <w:rPr>
          <w:color w:val="000000"/>
          <w:sz w:val="28"/>
          <w:szCs w:val="28"/>
        </w:rPr>
        <w:t>2020 № 248-ФЗ «О государственном контроле (надзоре) и муниципальном контроле в Российской Федерации</w:t>
      </w:r>
      <w:r w:rsidRPr="00F777F5">
        <w:rPr>
          <w:color w:val="000000"/>
          <w:sz w:val="28"/>
          <w:szCs w:val="28"/>
        </w:rPr>
        <w:t>», Уставом</w:t>
      </w:r>
      <w:r w:rsidRPr="00F777F5">
        <w:rPr>
          <w:sz w:val="28"/>
          <w:szCs w:val="28"/>
        </w:rPr>
        <w:t xml:space="preserve"> </w:t>
      </w:r>
      <w:r w:rsidRPr="00F777F5">
        <w:rPr>
          <w:bCs/>
          <w:color w:val="000000"/>
          <w:sz w:val="28"/>
          <w:szCs w:val="28"/>
        </w:rPr>
        <w:t>муниципального образования город Маркс</w:t>
      </w:r>
      <w:r>
        <w:rPr>
          <w:bCs/>
          <w:color w:val="000000"/>
          <w:sz w:val="28"/>
          <w:szCs w:val="28"/>
        </w:rPr>
        <w:t>, Совет муниципального образования город  Маркс</w:t>
      </w:r>
    </w:p>
    <w:p w:rsidR="003C1703" w:rsidRPr="009B457B" w:rsidRDefault="003C1703" w:rsidP="003C1703">
      <w:pPr>
        <w:spacing w:before="240" w:line="360" w:lineRule="auto"/>
        <w:ind w:firstLine="709"/>
        <w:jc w:val="center"/>
        <w:rPr>
          <w:b/>
          <w:sz w:val="28"/>
          <w:szCs w:val="28"/>
        </w:rPr>
      </w:pPr>
      <w:r w:rsidRPr="009B457B">
        <w:rPr>
          <w:b/>
          <w:color w:val="000000"/>
          <w:sz w:val="28"/>
          <w:szCs w:val="28"/>
        </w:rPr>
        <w:t>РЕШИЛ</w:t>
      </w:r>
      <w:r w:rsidRPr="009B457B">
        <w:rPr>
          <w:b/>
          <w:sz w:val="28"/>
          <w:szCs w:val="28"/>
        </w:rPr>
        <w:t>:</w:t>
      </w:r>
    </w:p>
    <w:p w:rsidR="00DF6313" w:rsidRPr="008040FC" w:rsidRDefault="003C1703" w:rsidP="004D2DDE">
      <w:pPr>
        <w:ind w:firstLine="709"/>
        <w:jc w:val="both"/>
        <w:rPr>
          <w:sz w:val="28"/>
          <w:szCs w:val="28"/>
        </w:rPr>
      </w:pPr>
      <w:r w:rsidRPr="008040FC">
        <w:rPr>
          <w:color w:val="000000"/>
          <w:sz w:val="28"/>
          <w:szCs w:val="28"/>
        </w:rPr>
        <w:t xml:space="preserve">1. </w:t>
      </w:r>
      <w:r w:rsidR="00DF6313" w:rsidRPr="008040FC">
        <w:rPr>
          <w:sz w:val="28"/>
          <w:szCs w:val="28"/>
        </w:rPr>
        <w:t>Внести в решение Совета муниципального образования город Маркс от 22</w:t>
      </w:r>
      <w:r w:rsidR="006606CE">
        <w:rPr>
          <w:sz w:val="28"/>
          <w:szCs w:val="28"/>
        </w:rPr>
        <w:t xml:space="preserve"> декабря </w:t>
      </w:r>
      <w:r w:rsidR="00DF6313" w:rsidRPr="008040FC">
        <w:rPr>
          <w:sz w:val="28"/>
          <w:szCs w:val="28"/>
        </w:rPr>
        <w:t>2023 года № 2</w:t>
      </w:r>
      <w:r w:rsidR="00CE05A1" w:rsidRPr="008040FC">
        <w:rPr>
          <w:sz w:val="28"/>
          <w:szCs w:val="28"/>
        </w:rPr>
        <w:t>1</w:t>
      </w:r>
      <w:r w:rsidR="00DF6313" w:rsidRPr="008040FC">
        <w:rPr>
          <w:sz w:val="28"/>
          <w:szCs w:val="28"/>
        </w:rPr>
        <w:t xml:space="preserve"> </w:t>
      </w:r>
      <w:r w:rsidR="00DF6313" w:rsidRPr="008040FC">
        <w:rPr>
          <w:bCs/>
          <w:color w:val="000000"/>
          <w:sz w:val="28"/>
          <w:szCs w:val="28"/>
        </w:rPr>
        <w:t xml:space="preserve">«Об утверждении Положения о муниципальном контроле </w:t>
      </w:r>
      <w:r w:rsidR="00CE05A1" w:rsidRPr="008040FC">
        <w:rPr>
          <w:bCs/>
          <w:color w:val="000000"/>
          <w:sz w:val="28"/>
          <w:szCs w:val="28"/>
        </w:rPr>
        <w:t>в сфере благоустройства на территории муниципального образования город Маркс</w:t>
      </w:r>
      <w:r w:rsidR="00DF6313" w:rsidRPr="008040FC">
        <w:rPr>
          <w:bCs/>
          <w:color w:val="000000"/>
          <w:sz w:val="28"/>
          <w:szCs w:val="28"/>
        </w:rPr>
        <w:t>»</w:t>
      </w:r>
      <w:r w:rsidR="00DF6313" w:rsidRPr="008040FC">
        <w:rPr>
          <w:color w:val="000000"/>
          <w:sz w:val="28"/>
          <w:szCs w:val="28"/>
        </w:rPr>
        <w:t xml:space="preserve"> </w:t>
      </w:r>
      <w:r w:rsidR="006F0208" w:rsidRPr="008040FC">
        <w:rPr>
          <w:sz w:val="28"/>
          <w:szCs w:val="28"/>
        </w:rPr>
        <w:t>следующе</w:t>
      </w:r>
      <w:r w:rsidR="00DF6313" w:rsidRPr="008040FC">
        <w:rPr>
          <w:sz w:val="28"/>
          <w:szCs w:val="28"/>
        </w:rPr>
        <w:t>е</w:t>
      </w:r>
      <w:r w:rsidR="00050455" w:rsidRPr="008040FC">
        <w:rPr>
          <w:sz w:val="28"/>
          <w:szCs w:val="28"/>
        </w:rPr>
        <w:t xml:space="preserve"> изменени</w:t>
      </w:r>
      <w:r w:rsidR="00CE05A1" w:rsidRPr="008040FC">
        <w:rPr>
          <w:sz w:val="28"/>
          <w:szCs w:val="28"/>
        </w:rPr>
        <w:t>я</w:t>
      </w:r>
      <w:r w:rsidR="00DF6313" w:rsidRPr="008040FC">
        <w:rPr>
          <w:sz w:val="28"/>
          <w:szCs w:val="28"/>
        </w:rPr>
        <w:t>:</w:t>
      </w:r>
    </w:p>
    <w:p w:rsidR="003E7DC2" w:rsidRPr="008040FC" w:rsidRDefault="003E7DC2" w:rsidP="003E7DC2">
      <w:pPr>
        <w:ind w:firstLine="709"/>
        <w:jc w:val="both"/>
        <w:rPr>
          <w:sz w:val="28"/>
          <w:szCs w:val="28"/>
        </w:rPr>
      </w:pPr>
      <w:r w:rsidRPr="008040FC">
        <w:rPr>
          <w:sz w:val="28"/>
          <w:szCs w:val="28"/>
        </w:rPr>
        <w:t>в приложении:</w:t>
      </w:r>
    </w:p>
    <w:p w:rsidR="003A4FE6" w:rsidRPr="008040FC" w:rsidRDefault="003A4FE6" w:rsidP="003A4FE6">
      <w:pPr>
        <w:shd w:val="clear" w:color="auto" w:fill="FFFFFF"/>
        <w:ind w:firstLine="709"/>
        <w:jc w:val="both"/>
        <w:rPr>
          <w:color w:val="000000"/>
          <w:sz w:val="28"/>
          <w:szCs w:val="28"/>
        </w:rPr>
      </w:pPr>
      <w:r w:rsidRPr="008040FC">
        <w:rPr>
          <w:sz w:val="28"/>
          <w:szCs w:val="28"/>
        </w:rPr>
        <w:t>1.1.</w:t>
      </w:r>
      <w:r w:rsidRPr="008040FC">
        <w:rPr>
          <w:color w:val="000000"/>
          <w:sz w:val="28"/>
          <w:szCs w:val="28"/>
        </w:rPr>
        <w:t xml:space="preserve"> «Раздел 2 Положения о муниципальном контроле </w:t>
      </w:r>
      <w:r w:rsidR="00CE05A1" w:rsidRPr="008040FC">
        <w:rPr>
          <w:bCs/>
          <w:color w:val="000000"/>
          <w:sz w:val="28"/>
          <w:szCs w:val="28"/>
        </w:rPr>
        <w:t>в сфере благоустройства на территории муниципального образования город Маркс</w:t>
      </w:r>
      <w:r w:rsidR="00CE05A1" w:rsidRPr="008040FC">
        <w:rPr>
          <w:color w:val="000000"/>
          <w:sz w:val="28"/>
          <w:szCs w:val="28"/>
        </w:rPr>
        <w:t xml:space="preserve"> </w:t>
      </w:r>
      <w:r w:rsidRPr="008040FC">
        <w:rPr>
          <w:color w:val="000000"/>
          <w:sz w:val="28"/>
          <w:szCs w:val="28"/>
        </w:rPr>
        <w:t>(далее – Положение) изложить в новой редакции:</w:t>
      </w:r>
    </w:p>
    <w:p w:rsidR="006A07BF" w:rsidRPr="008040FC" w:rsidRDefault="006A07BF" w:rsidP="006A07BF">
      <w:pPr>
        <w:pStyle w:val="ConsPlusNormal"/>
        <w:ind w:firstLine="709"/>
        <w:jc w:val="both"/>
        <w:rPr>
          <w:rFonts w:ascii="Times New Roman" w:hAnsi="Times New Roman" w:cs="Times New Roman"/>
          <w:color w:val="000000"/>
          <w:sz w:val="28"/>
          <w:szCs w:val="28"/>
        </w:rPr>
      </w:pPr>
      <w:r w:rsidRPr="008040FC">
        <w:rPr>
          <w:rFonts w:ascii="Times New Roman" w:hAnsi="Times New Roman" w:cs="Times New Roman"/>
          <w:bCs/>
          <w:color w:val="000000"/>
          <w:sz w:val="28"/>
          <w:szCs w:val="28"/>
        </w:rPr>
        <w:t>«</w:t>
      </w:r>
      <w:r w:rsidRPr="008040FC">
        <w:rPr>
          <w:rFonts w:ascii="Times New Roman" w:hAnsi="Times New Roman" w:cs="Times New Roman"/>
          <w:color w:val="000000"/>
          <w:sz w:val="28"/>
          <w:szCs w:val="28"/>
        </w:rPr>
        <w:t xml:space="preserve">2. Управление рисками причинения вреда (ущерба) охраняемым законом ценностям при осуществлении муниципального контроля </w:t>
      </w:r>
      <w:r w:rsidR="00CE05A1" w:rsidRPr="008040FC">
        <w:rPr>
          <w:rFonts w:ascii="Times New Roman" w:hAnsi="Times New Roman" w:cs="Times New Roman"/>
          <w:color w:val="000000"/>
          <w:sz w:val="28"/>
          <w:szCs w:val="28"/>
        </w:rPr>
        <w:t xml:space="preserve"> сфере благоустройства</w:t>
      </w:r>
      <w:r w:rsidRPr="008040FC">
        <w:rPr>
          <w:rFonts w:ascii="Times New Roman" w:hAnsi="Times New Roman" w:cs="Times New Roman"/>
          <w:color w:val="000000"/>
          <w:sz w:val="28"/>
          <w:szCs w:val="28"/>
        </w:rPr>
        <w:t>.</w:t>
      </w:r>
    </w:p>
    <w:p w:rsidR="00A906BE" w:rsidRPr="008040FC" w:rsidRDefault="00A906BE" w:rsidP="00A906BE">
      <w:pPr>
        <w:pStyle w:val="aff4"/>
        <w:tabs>
          <w:tab w:val="left" w:pos="0"/>
        </w:tabs>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2.1. Контрольный орган осуществляет муниципальный контроль в сфере благоустройства на основе управления рисками причинения вреда (ущерба) охраняемым законом ценностям.</w:t>
      </w:r>
    </w:p>
    <w:p w:rsidR="00A906BE" w:rsidRPr="008040FC" w:rsidRDefault="00A906BE" w:rsidP="00A906BE">
      <w:pPr>
        <w:pStyle w:val="aff4"/>
        <w:tabs>
          <w:tab w:val="left" w:pos="0"/>
        </w:tabs>
        <w:autoSpaceDE w:val="0"/>
        <w:autoSpaceDN w:val="0"/>
        <w:adjustRightInd w:val="0"/>
        <w:spacing w:after="0" w:line="264"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xml:space="preserve"> 2.2. Для целей управления рисками причинения вреда (ущерба) охраняемым законом ценностям при осуществлении муниципального контроля в сфере благоустройства объекты контроля подлежат отнесению к категориям риска в соответствии с Федеральным </w:t>
      </w:r>
      <w:hyperlink r:id="rId8" w:history="1">
        <w:r w:rsidRPr="008040FC">
          <w:rPr>
            <w:rFonts w:ascii="Times New Roman" w:hAnsi="Times New Roman"/>
            <w:color w:val="000000"/>
            <w:sz w:val="28"/>
            <w:szCs w:val="28"/>
            <w:lang w:eastAsia="zh-CN"/>
          </w:rPr>
          <w:t>законом</w:t>
        </w:r>
      </w:hyperlink>
      <w:r w:rsidRPr="008040FC">
        <w:rPr>
          <w:rFonts w:ascii="Times New Roman" w:hAnsi="Times New Roman"/>
          <w:color w:val="000000"/>
          <w:sz w:val="28"/>
          <w:szCs w:val="28"/>
          <w:lang w:eastAsia="zh-CN"/>
        </w:rPr>
        <w:t xml:space="preserve"> от 31 июля 2020 года № 248-ФЗ.</w:t>
      </w:r>
    </w:p>
    <w:p w:rsidR="00A906BE" w:rsidRPr="008040FC" w:rsidRDefault="00A906BE" w:rsidP="00A906BE">
      <w:pPr>
        <w:pStyle w:val="aff4"/>
        <w:tabs>
          <w:tab w:val="left" w:pos="0"/>
        </w:tabs>
        <w:autoSpaceDE w:val="0"/>
        <w:autoSpaceDN w:val="0"/>
        <w:adjustRightInd w:val="0"/>
        <w:spacing w:after="0" w:line="264"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xml:space="preserve">2.3. Отнесение объектов контроля к определенной категории риска и изменение присвоенной объекту контроля категории риска осуществляются решением контрольного органа на основе сопоставления его характеристик с утвержденными критериями риска. </w:t>
      </w:r>
    </w:p>
    <w:p w:rsidR="00A906BE" w:rsidRPr="008040FC" w:rsidRDefault="00A906BE" w:rsidP="00A906BE">
      <w:pPr>
        <w:pStyle w:val="aff4"/>
        <w:tabs>
          <w:tab w:val="left" w:pos="1134"/>
        </w:tabs>
        <w:autoSpaceDE w:val="0"/>
        <w:autoSpaceDN w:val="0"/>
        <w:adjustRightInd w:val="0"/>
        <w:spacing w:after="0" w:line="264"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lastRenderedPageBreak/>
        <w:t>Принятие решения об отнесении объектов контроля к категории низкого риска не требуется.</w:t>
      </w:r>
    </w:p>
    <w:p w:rsidR="00A906BE" w:rsidRPr="008040FC" w:rsidRDefault="00A906BE" w:rsidP="00A906BE">
      <w:pPr>
        <w:pStyle w:val="aff4"/>
        <w:autoSpaceDE w:val="0"/>
        <w:autoSpaceDN w:val="0"/>
        <w:adjustRightInd w:val="0"/>
        <w:spacing w:after="0" w:line="264"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xml:space="preserve">2.4. В соответствии с оценкой риска причинения вреда (ущерба) охраняемым законом ценностям устанавливается три категории риска: </w:t>
      </w:r>
    </w:p>
    <w:p w:rsidR="00A906BE" w:rsidRPr="008040FC" w:rsidRDefault="00A906BE" w:rsidP="00A906BE">
      <w:pPr>
        <w:pStyle w:val="aff3"/>
        <w:tabs>
          <w:tab w:val="left" w:pos="1134"/>
        </w:tabs>
        <w:spacing w:before="0" w:beforeAutospacing="0" w:after="0" w:afterAutospacing="0" w:line="264" w:lineRule="auto"/>
        <w:ind w:firstLine="709"/>
        <w:jc w:val="both"/>
        <w:rPr>
          <w:color w:val="000000"/>
          <w:sz w:val="28"/>
          <w:szCs w:val="28"/>
          <w:lang w:eastAsia="zh-CN"/>
        </w:rPr>
      </w:pPr>
      <w:r w:rsidRPr="008040FC">
        <w:rPr>
          <w:color w:val="000000"/>
          <w:sz w:val="28"/>
          <w:szCs w:val="28"/>
          <w:lang w:eastAsia="zh-CN"/>
        </w:rPr>
        <w:t>1) средний риск;</w:t>
      </w:r>
    </w:p>
    <w:p w:rsidR="00A906BE" w:rsidRPr="008040FC" w:rsidRDefault="00A906BE" w:rsidP="00A906BE">
      <w:pPr>
        <w:pStyle w:val="aff3"/>
        <w:tabs>
          <w:tab w:val="left" w:pos="1134"/>
        </w:tabs>
        <w:spacing w:before="0" w:beforeAutospacing="0" w:after="0" w:afterAutospacing="0" w:line="264" w:lineRule="auto"/>
        <w:ind w:firstLine="709"/>
        <w:jc w:val="both"/>
        <w:rPr>
          <w:color w:val="000000"/>
          <w:sz w:val="28"/>
          <w:szCs w:val="28"/>
          <w:lang w:eastAsia="zh-CN"/>
        </w:rPr>
      </w:pPr>
      <w:r w:rsidRPr="008040FC">
        <w:rPr>
          <w:color w:val="000000"/>
          <w:sz w:val="28"/>
          <w:szCs w:val="28"/>
          <w:lang w:eastAsia="zh-CN"/>
        </w:rPr>
        <w:t>2) умеренный риск;</w:t>
      </w:r>
    </w:p>
    <w:p w:rsidR="00A906BE" w:rsidRPr="008040FC" w:rsidRDefault="00A906BE" w:rsidP="00A906BE">
      <w:pPr>
        <w:pStyle w:val="aff4"/>
        <w:tabs>
          <w:tab w:val="left" w:pos="0"/>
        </w:tabs>
        <w:autoSpaceDE w:val="0"/>
        <w:autoSpaceDN w:val="0"/>
        <w:adjustRightInd w:val="0"/>
        <w:spacing w:after="0" w:line="264"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xml:space="preserve">3) низкий риск. </w:t>
      </w:r>
    </w:p>
    <w:p w:rsidR="00A906BE" w:rsidRPr="008040FC" w:rsidRDefault="00A906BE" w:rsidP="00A906BE">
      <w:pPr>
        <w:pStyle w:val="aff4"/>
        <w:tabs>
          <w:tab w:val="left" w:pos="0"/>
        </w:tabs>
        <w:autoSpaceDE w:val="0"/>
        <w:autoSpaceDN w:val="0"/>
        <w:adjustRightInd w:val="0"/>
        <w:spacing w:after="0" w:line="264"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xml:space="preserve">2.5. Критерии отнесения объектов контроля </w:t>
      </w:r>
      <w:proofErr w:type="gramStart"/>
      <w:r w:rsidRPr="008040FC">
        <w:rPr>
          <w:rFonts w:ascii="Times New Roman" w:hAnsi="Times New Roman"/>
          <w:color w:val="000000"/>
          <w:sz w:val="28"/>
          <w:szCs w:val="28"/>
          <w:lang w:eastAsia="zh-CN"/>
        </w:rPr>
        <w:t>к категориям риска в рамках осуществления муниципального контроля в сфере благоустройства установлены в Приложении к настоящему Положению</w:t>
      </w:r>
      <w:proofErr w:type="gramEnd"/>
      <w:r w:rsidRPr="008040FC">
        <w:rPr>
          <w:rFonts w:ascii="Times New Roman" w:hAnsi="Times New Roman"/>
          <w:color w:val="000000"/>
          <w:sz w:val="28"/>
          <w:szCs w:val="28"/>
          <w:lang w:eastAsia="zh-CN"/>
        </w:rPr>
        <w:t>.</w:t>
      </w:r>
    </w:p>
    <w:p w:rsidR="00A906BE" w:rsidRPr="008040FC" w:rsidRDefault="00A906BE" w:rsidP="00A906BE">
      <w:pPr>
        <w:pStyle w:val="aff3"/>
        <w:tabs>
          <w:tab w:val="left" w:pos="1134"/>
        </w:tabs>
        <w:spacing w:before="0" w:beforeAutospacing="0" w:after="0" w:afterAutospacing="0" w:line="264" w:lineRule="auto"/>
        <w:ind w:firstLine="709"/>
        <w:jc w:val="both"/>
        <w:rPr>
          <w:color w:val="000000"/>
          <w:sz w:val="28"/>
          <w:szCs w:val="28"/>
          <w:lang w:eastAsia="zh-CN"/>
        </w:rPr>
      </w:pPr>
      <w:r w:rsidRPr="008040FC">
        <w:rPr>
          <w:color w:val="000000"/>
          <w:sz w:val="28"/>
          <w:szCs w:val="28"/>
          <w:lang w:eastAsia="zh-CN"/>
        </w:rPr>
        <w:t>2.6. К категории низкого риска относятся объекты контроля, не отнесенные к категории среднего и умеренного риска.</w:t>
      </w:r>
    </w:p>
    <w:p w:rsidR="00A906BE" w:rsidRPr="008040FC" w:rsidRDefault="00A906BE" w:rsidP="00A906BE">
      <w:pPr>
        <w:pStyle w:val="aff3"/>
        <w:tabs>
          <w:tab w:val="left" w:pos="1134"/>
        </w:tabs>
        <w:spacing w:before="0" w:beforeAutospacing="0" w:after="0" w:afterAutospacing="0" w:line="264" w:lineRule="auto"/>
        <w:ind w:firstLine="709"/>
        <w:jc w:val="both"/>
        <w:rPr>
          <w:color w:val="000000"/>
          <w:sz w:val="28"/>
          <w:szCs w:val="28"/>
          <w:lang w:eastAsia="zh-CN"/>
        </w:rPr>
      </w:pPr>
      <w:r w:rsidRPr="008040FC">
        <w:rPr>
          <w:color w:val="000000"/>
          <w:sz w:val="28"/>
          <w:szCs w:val="28"/>
          <w:lang w:eastAsia="zh-CN"/>
        </w:rPr>
        <w:t xml:space="preserve">2.7. При наличии критериев, позволяющих отнести объект контроля к различным категориям риска, подлежат применению критерии, относящие объект контроля к более высокой категории риска. </w:t>
      </w:r>
    </w:p>
    <w:p w:rsidR="00A906BE" w:rsidRPr="008040FC" w:rsidRDefault="00A906BE" w:rsidP="00A906BE">
      <w:pPr>
        <w:pStyle w:val="aff3"/>
        <w:tabs>
          <w:tab w:val="left" w:pos="1134"/>
        </w:tabs>
        <w:spacing w:before="0" w:beforeAutospacing="0" w:after="0" w:afterAutospacing="0" w:line="264" w:lineRule="auto"/>
        <w:ind w:firstLine="709"/>
        <w:jc w:val="both"/>
        <w:rPr>
          <w:color w:val="000000"/>
          <w:sz w:val="28"/>
          <w:szCs w:val="28"/>
          <w:lang w:eastAsia="zh-CN"/>
        </w:rPr>
      </w:pPr>
      <w:r w:rsidRPr="008040FC">
        <w:rPr>
          <w:color w:val="000000"/>
          <w:sz w:val="28"/>
          <w:szCs w:val="28"/>
          <w:lang w:eastAsia="zh-CN"/>
        </w:rPr>
        <w:t>2.8. Проведение контрольным органом плановых контрольных мероприятий, в отношении объектов контроля в зависимости от присвоенной категории риска осуществляется со следующей периодичностью:</w:t>
      </w:r>
    </w:p>
    <w:p w:rsidR="00A906BE" w:rsidRPr="008040FC" w:rsidRDefault="00A906BE" w:rsidP="00A906BE">
      <w:pPr>
        <w:pStyle w:val="aff3"/>
        <w:tabs>
          <w:tab w:val="left" w:pos="1134"/>
        </w:tabs>
        <w:spacing w:before="0" w:beforeAutospacing="0" w:after="0" w:afterAutospacing="0" w:line="264" w:lineRule="auto"/>
        <w:ind w:firstLine="709"/>
        <w:jc w:val="both"/>
        <w:rPr>
          <w:color w:val="000000"/>
          <w:sz w:val="28"/>
          <w:szCs w:val="28"/>
          <w:lang w:eastAsia="zh-CN"/>
        </w:rPr>
      </w:pPr>
      <w:r w:rsidRPr="008040FC">
        <w:rPr>
          <w:color w:val="000000"/>
          <w:sz w:val="28"/>
          <w:szCs w:val="28"/>
          <w:lang w:eastAsia="zh-CN"/>
        </w:rPr>
        <w:t>- для объектов контроля, отнесенных к категории среднего риска, – одна выездная проверка в три года;</w:t>
      </w:r>
    </w:p>
    <w:p w:rsidR="00A906BE" w:rsidRPr="008040FC" w:rsidRDefault="00A906BE" w:rsidP="00A906BE">
      <w:pPr>
        <w:pStyle w:val="aff3"/>
        <w:tabs>
          <w:tab w:val="left" w:pos="1134"/>
        </w:tabs>
        <w:spacing w:before="0" w:beforeAutospacing="0" w:after="0" w:afterAutospacing="0" w:line="264" w:lineRule="auto"/>
        <w:ind w:firstLine="709"/>
        <w:jc w:val="both"/>
        <w:rPr>
          <w:color w:val="000000"/>
          <w:sz w:val="28"/>
          <w:szCs w:val="28"/>
          <w:lang w:eastAsia="zh-CN"/>
        </w:rPr>
      </w:pPr>
      <w:r w:rsidRPr="008040FC">
        <w:rPr>
          <w:color w:val="000000"/>
          <w:sz w:val="28"/>
          <w:szCs w:val="28"/>
          <w:lang w:eastAsia="zh-CN"/>
        </w:rPr>
        <w:t>- для объектов контроля, отнесенных к категории умеренного риска, – одна выездная проверка в шесть лет.</w:t>
      </w:r>
    </w:p>
    <w:p w:rsidR="00A906BE" w:rsidRPr="008040FC" w:rsidRDefault="00A906BE" w:rsidP="00A906BE">
      <w:pPr>
        <w:pStyle w:val="aff3"/>
        <w:tabs>
          <w:tab w:val="left" w:pos="1134"/>
        </w:tabs>
        <w:spacing w:before="0" w:beforeAutospacing="0" w:after="0" w:afterAutospacing="0" w:line="264" w:lineRule="auto"/>
        <w:ind w:firstLine="709"/>
        <w:jc w:val="both"/>
        <w:rPr>
          <w:color w:val="000000"/>
          <w:sz w:val="28"/>
          <w:szCs w:val="28"/>
          <w:lang w:eastAsia="zh-CN"/>
        </w:rPr>
      </w:pPr>
      <w:r w:rsidRPr="008040FC">
        <w:rPr>
          <w:color w:val="000000"/>
          <w:sz w:val="28"/>
          <w:szCs w:val="28"/>
          <w:lang w:eastAsia="zh-CN"/>
        </w:rPr>
        <w:t>Периодичность проведения обязательных профилактических визитов для объектов контроля, отнесенных к категории среднего или умеренного риска, определяется Правительством Российской Федерации.</w:t>
      </w:r>
    </w:p>
    <w:p w:rsidR="00A906BE" w:rsidRPr="008040FC" w:rsidRDefault="00A906BE" w:rsidP="00A906BE">
      <w:pPr>
        <w:pStyle w:val="aff3"/>
        <w:tabs>
          <w:tab w:val="left" w:pos="1134"/>
        </w:tabs>
        <w:spacing w:before="0" w:beforeAutospacing="0" w:after="0" w:afterAutospacing="0" w:line="264" w:lineRule="auto"/>
        <w:ind w:firstLine="709"/>
        <w:jc w:val="both"/>
        <w:rPr>
          <w:color w:val="000000"/>
          <w:sz w:val="28"/>
          <w:szCs w:val="28"/>
          <w:lang w:eastAsia="zh-CN"/>
        </w:rPr>
      </w:pPr>
      <w:r w:rsidRPr="008040FC">
        <w:rPr>
          <w:color w:val="000000"/>
          <w:sz w:val="28"/>
          <w:szCs w:val="28"/>
          <w:lang w:eastAsia="zh-CN"/>
        </w:rPr>
        <w:t>2.9. В отношении объектов контроля, отнесенных к категории низкого риска, плановые контрольные мероприятия, обязательные профилактические визиты не проводятся</w:t>
      </w:r>
      <w:proofErr w:type="gramStart"/>
      <w:r w:rsidRPr="008040FC">
        <w:rPr>
          <w:color w:val="000000"/>
          <w:sz w:val="28"/>
          <w:szCs w:val="28"/>
          <w:lang w:eastAsia="zh-CN"/>
        </w:rPr>
        <w:t>.».</w:t>
      </w:r>
      <w:proofErr w:type="gramEnd"/>
    </w:p>
    <w:p w:rsidR="007F6D7F" w:rsidRPr="008040FC" w:rsidRDefault="007F6D7F" w:rsidP="007F6D7F">
      <w:pPr>
        <w:pStyle w:val="aff4"/>
        <w:tabs>
          <w:tab w:val="left" w:pos="1134"/>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xml:space="preserve">1.2. </w:t>
      </w:r>
      <w:r w:rsidR="003B7E1B" w:rsidRPr="008040FC">
        <w:rPr>
          <w:rFonts w:ascii="Times New Roman" w:hAnsi="Times New Roman"/>
          <w:color w:val="000000"/>
          <w:sz w:val="28"/>
          <w:szCs w:val="28"/>
          <w:lang w:eastAsia="zh-CN"/>
        </w:rPr>
        <w:t>В</w:t>
      </w:r>
      <w:r w:rsidRPr="008040FC">
        <w:rPr>
          <w:rFonts w:ascii="Times New Roman" w:hAnsi="Times New Roman"/>
          <w:color w:val="000000"/>
          <w:sz w:val="28"/>
          <w:szCs w:val="28"/>
          <w:lang w:eastAsia="zh-CN"/>
        </w:rPr>
        <w:t xml:space="preserve"> разделе 3 Положения пункт 3.11 изложить в следующей редакции:</w:t>
      </w:r>
    </w:p>
    <w:p w:rsidR="007F6D7F" w:rsidRPr="008040FC" w:rsidRDefault="00F13B1C" w:rsidP="007F6D7F">
      <w:pPr>
        <w:pStyle w:val="aff4"/>
        <w:tabs>
          <w:tab w:val="left" w:pos="0"/>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Pr>
          <w:rFonts w:ascii="Times New Roman" w:hAnsi="Times New Roman"/>
          <w:color w:val="000000"/>
          <w:sz w:val="28"/>
          <w:szCs w:val="28"/>
          <w:lang w:eastAsia="zh-CN"/>
        </w:rPr>
        <w:t>«3.11</w:t>
      </w:r>
      <w:r w:rsidR="007F6D7F" w:rsidRPr="008040FC">
        <w:rPr>
          <w:rFonts w:ascii="Times New Roman" w:hAnsi="Times New Roman"/>
          <w:color w:val="000000"/>
          <w:sz w:val="28"/>
          <w:szCs w:val="28"/>
          <w:lang w:eastAsia="zh-CN"/>
        </w:rPr>
        <w:t xml:space="preserve">.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proofErr w:type="gramStart"/>
      <w:r w:rsidR="00970C92" w:rsidRPr="008040FC">
        <w:rPr>
          <w:rFonts w:ascii="Times New Roman" w:hAnsi="Times New Roman"/>
          <w:color w:val="000000"/>
          <w:sz w:val="28"/>
          <w:szCs w:val="28"/>
          <w:lang w:eastAsia="zh-CN"/>
        </w:rPr>
        <w:t>видео-конференцсвязи</w:t>
      </w:r>
      <w:proofErr w:type="spellEnd"/>
      <w:proofErr w:type="gramEnd"/>
      <w:r w:rsidR="007F6D7F" w:rsidRPr="008040FC">
        <w:rPr>
          <w:rFonts w:ascii="Times New Roman" w:hAnsi="Times New Roman"/>
          <w:color w:val="000000"/>
          <w:sz w:val="28"/>
          <w:szCs w:val="28"/>
          <w:lang w:eastAsia="zh-CN"/>
        </w:rPr>
        <w:t xml:space="preserve"> или мобильного приложения «Инспектор». </w:t>
      </w:r>
      <w:proofErr w:type="gramStart"/>
      <w:r w:rsidR="007F6D7F" w:rsidRPr="008040FC">
        <w:rPr>
          <w:rFonts w:ascii="Times New Roman" w:hAnsi="Times New Roman"/>
          <w:color w:val="000000"/>
          <w:sz w:val="28"/>
          <w:szCs w:val="28"/>
          <w:lang w:eastAsia="zh-C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w:t>
      </w:r>
      <w:proofErr w:type="gramEnd"/>
      <w:r w:rsidR="007F6D7F" w:rsidRPr="008040FC">
        <w:rPr>
          <w:rFonts w:ascii="Times New Roman" w:hAnsi="Times New Roman"/>
          <w:color w:val="000000"/>
          <w:sz w:val="28"/>
          <w:szCs w:val="28"/>
          <w:lang w:eastAsia="zh-CN"/>
        </w:rPr>
        <w:t xml:space="preserve">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7F6D7F" w:rsidRPr="008040FC" w:rsidRDefault="007F6D7F" w:rsidP="007F6D7F">
      <w:pPr>
        <w:pStyle w:val="21"/>
        <w:tabs>
          <w:tab w:val="left" w:pos="0"/>
        </w:tabs>
        <w:spacing w:after="0" w:line="288" w:lineRule="auto"/>
        <w:ind w:left="0" w:firstLine="709"/>
        <w:jc w:val="both"/>
        <w:rPr>
          <w:color w:val="000000"/>
          <w:sz w:val="28"/>
          <w:szCs w:val="28"/>
          <w:lang w:eastAsia="zh-CN"/>
        </w:rPr>
      </w:pPr>
      <w:r w:rsidRPr="008040FC">
        <w:rPr>
          <w:color w:val="000000"/>
          <w:sz w:val="28"/>
          <w:szCs w:val="28"/>
          <w:lang w:eastAsia="zh-CN"/>
        </w:rPr>
        <w:lastRenderedPageBreak/>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roofErr w:type="gramStart"/>
      <w:r w:rsidRPr="008040FC">
        <w:rPr>
          <w:color w:val="000000"/>
          <w:sz w:val="28"/>
          <w:szCs w:val="28"/>
          <w:lang w:eastAsia="zh-CN"/>
        </w:rPr>
        <w:t>.».</w:t>
      </w:r>
      <w:proofErr w:type="gramEnd"/>
    </w:p>
    <w:p w:rsidR="00870F3E" w:rsidRPr="008040FC" w:rsidRDefault="00870F3E" w:rsidP="00870F3E">
      <w:pPr>
        <w:shd w:val="clear" w:color="auto" w:fill="FFFFFF"/>
        <w:ind w:firstLine="709"/>
        <w:jc w:val="both"/>
        <w:rPr>
          <w:color w:val="000000"/>
          <w:sz w:val="28"/>
          <w:szCs w:val="28"/>
        </w:rPr>
      </w:pPr>
      <w:r w:rsidRPr="008040FC">
        <w:rPr>
          <w:color w:val="000000"/>
          <w:sz w:val="28"/>
          <w:szCs w:val="28"/>
        </w:rPr>
        <w:t>1.</w:t>
      </w:r>
      <w:r w:rsidR="007F6D7F" w:rsidRPr="008040FC">
        <w:rPr>
          <w:color w:val="000000"/>
          <w:sz w:val="28"/>
          <w:szCs w:val="28"/>
        </w:rPr>
        <w:t>3</w:t>
      </w:r>
      <w:r w:rsidRPr="008040FC">
        <w:rPr>
          <w:color w:val="000000"/>
          <w:sz w:val="28"/>
          <w:szCs w:val="28"/>
        </w:rPr>
        <w:t xml:space="preserve">. Раздел 3 Положения </w:t>
      </w:r>
      <w:r w:rsidR="001F083D" w:rsidRPr="008040FC">
        <w:rPr>
          <w:color w:val="000000"/>
          <w:sz w:val="28"/>
          <w:szCs w:val="28"/>
        </w:rPr>
        <w:t>дополнить пунктами 3.12.-3.14.</w:t>
      </w:r>
      <w:r w:rsidRPr="008040FC">
        <w:rPr>
          <w:color w:val="000000"/>
          <w:sz w:val="28"/>
          <w:szCs w:val="28"/>
        </w:rPr>
        <w:t>:</w:t>
      </w:r>
    </w:p>
    <w:p w:rsidR="007F6D7F" w:rsidRPr="008040FC" w:rsidRDefault="007F6D7F" w:rsidP="007F6D7F">
      <w:pPr>
        <w:autoSpaceDE w:val="0"/>
        <w:autoSpaceDN w:val="0"/>
        <w:adjustRightInd w:val="0"/>
        <w:spacing w:line="288" w:lineRule="auto"/>
        <w:ind w:firstLine="709"/>
        <w:jc w:val="both"/>
        <w:rPr>
          <w:color w:val="000000"/>
          <w:sz w:val="28"/>
          <w:szCs w:val="28"/>
          <w:lang w:eastAsia="zh-CN"/>
        </w:rPr>
      </w:pPr>
      <w:r w:rsidRPr="008040FC">
        <w:rPr>
          <w:color w:val="000000"/>
          <w:sz w:val="28"/>
          <w:szCs w:val="28"/>
          <w:lang w:eastAsia="zh-CN"/>
        </w:rPr>
        <w:t>«3.12. Обязательный профилактический визит проводится в случаях, установленных Федеральным законом от 31 июля 2020 года № 248-ФЗ.</w:t>
      </w:r>
    </w:p>
    <w:p w:rsidR="007F6D7F" w:rsidRPr="008040FC" w:rsidRDefault="007F6D7F" w:rsidP="007F6D7F">
      <w:pPr>
        <w:tabs>
          <w:tab w:val="left" w:pos="1134"/>
        </w:tabs>
        <w:autoSpaceDE w:val="0"/>
        <w:autoSpaceDN w:val="0"/>
        <w:adjustRightInd w:val="0"/>
        <w:spacing w:line="288" w:lineRule="auto"/>
        <w:ind w:firstLine="709"/>
        <w:jc w:val="both"/>
        <w:rPr>
          <w:color w:val="000000"/>
          <w:sz w:val="28"/>
          <w:szCs w:val="28"/>
          <w:lang w:eastAsia="zh-CN"/>
        </w:rPr>
      </w:pPr>
      <w:r w:rsidRPr="008040FC">
        <w:rPr>
          <w:color w:val="000000"/>
          <w:sz w:val="28"/>
          <w:szCs w:val="28"/>
          <w:lang w:eastAsia="zh-CN"/>
        </w:rPr>
        <w:t>Обязательный профилактический визит не предусматривает отказ контролируемого лица от его проведения.</w:t>
      </w:r>
    </w:p>
    <w:p w:rsidR="007F6D7F" w:rsidRPr="008040FC" w:rsidRDefault="007F6D7F" w:rsidP="007F6D7F">
      <w:pPr>
        <w:tabs>
          <w:tab w:val="left" w:pos="1134"/>
        </w:tabs>
        <w:autoSpaceDE w:val="0"/>
        <w:autoSpaceDN w:val="0"/>
        <w:adjustRightInd w:val="0"/>
        <w:spacing w:line="288" w:lineRule="auto"/>
        <w:ind w:firstLine="709"/>
        <w:jc w:val="both"/>
        <w:rPr>
          <w:color w:val="000000"/>
          <w:sz w:val="28"/>
          <w:szCs w:val="28"/>
          <w:lang w:eastAsia="zh-CN"/>
        </w:rPr>
      </w:pPr>
      <w:r w:rsidRPr="008040FC">
        <w:rPr>
          <w:color w:val="000000"/>
          <w:sz w:val="28"/>
          <w:szCs w:val="28"/>
          <w:lang w:eastAsia="zh-CN"/>
        </w:rPr>
        <w:t>В рамках обязательного профилактического визита уполномоченный орган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7F6D7F" w:rsidRPr="008040FC" w:rsidRDefault="007F6D7F" w:rsidP="007F6D7F">
      <w:pPr>
        <w:autoSpaceDE w:val="0"/>
        <w:autoSpaceDN w:val="0"/>
        <w:adjustRightInd w:val="0"/>
        <w:spacing w:line="288" w:lineRule="auto"/>
        <w:ind w:firstLine="709"/>
        <w:jc w:val="both"/>
        <w:rPr>
          <w:color w:val="000000"/>
          <w:sz w:val="28"/>
          <w:szCs w:val="28"/>
          <w:lang w:eastAsia="zh-CN"/>
        </w:rPr>
      </w:pPr>
      <w:r w:rsidRPr="008040FC">
        <w:rPr>
          <w:color w:val="000000"/>
          <w:sz w:val="28"/>
          <w:szCs w:val="28"/>
          <w:lang w:eastAsia="zh-CN"/>
        </w:rPr>
        <w:t>3.13.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муниципальным учреждением.</w:t>
      </w:r>
    </w:p>
    <w:p w:rsidR="007F6D7F" w:rsidRPr="008040FC" w:rsidRDefault="007F6D7F" w:rsidP="007F6D7F">
      <w:pPr>
        <w:tabs>
          <w:tab w:val="left" w:pos="1134"/>
        </w:tabs>
        <w:autoSpaceDE w:val="0"/>
        <w:autoSpaceDN w:val="0"/>
        <w:adjustRightInd w:val="0"/>
        <w:spacing w:line="288" w:lineRule="auto"/>
        <w:ind w:firstLine="709"/>
        <w:jc w:val="both"/>
        <w:rPr>
          <w:color w:val="000000"/>
          <w:sz w:val="28"/>
          <w:szCs w:val="28"/>
          <w:lang w:eastAsia="zh-CN"/>
        </w:rPr>
      </w:pPr>
      <w:r w:rsidRPr="008040FC">
        <w:rPr>
          <w:color w:val="000000"/>
          <w:sz w:val="28"/>
          <w:szCs w:val="28"/>
          <w:lang w:eastAsia="zh-CN"/>
        </w:rPr>
        <w:t>В рамках профилактического визита при согласии контролируемого лица уполномоченный орган проводит отбор проб (образцов), инструментальное обследование, испытание.</w:t>
      </w:r>
    </w:p>
    <w:p w:rsidR="007F6D7F" w:rsidRPr="008040FC" w:rsidRDefault="007F6D7F" w:rsidP="007F6D7F">
      <w:pPr>
        <w:tabs>
          <w:tab w:val="left" w:pos="1134"/>
        </w:tabs>
        <w:autoSpaceDE w:val="0"/>
        <w:autoSpaceDN w:val="0"/>
        <w:adjustRightInd w:val="0"/>
        <w:spacing w:line="288" w:lineRule="auto"/>
        <w:ind w:firstLine="709"/>
        <w:jc w:val="both"/>
        <w:rPr>
          <w:color w:val="000000"/>
          <w:sz w:val="28"/>
          <w:szCs w:val="28"/>
          <w:lang w:eastAsia="zh-CN"/>
        </w:rPr>
      </w:pPr>
      <w:r w:rsidRPr="008040FC">
        <w:rPr>
          <w:color w:val="000000"/>
          <w:sz w:val="28"/>
          <w:szCs w:val="28"/>
          <w:lang w:eastAsia="zh-CN"/>
        </w:rPr>
        <w:t>Контролируемое лицо подает заявление о проведении профилактического визита в порядке, установленном Федеральным законом от 31 июля 2020 года № 248-ФЗ.</w:t>
      </w:r>
    </w:p>
    <w:p w:rsidR="007F6D7F" w:rsidRPr="008040FC" w:rsidRDefault="007F6D7F" w:rsidP="007F6D7F">
      <w:pPr>
        <w:autoSpaceDE w:val="0"/>
        <w:autoSpaceDN w:val="0"/>
        <w:adjustRightInd w:val="0"/>
        <w:spacing w:line="288" w:lineRule="auto"/>
        <w:ind w:firstLine="709"/>
        <w:jc w:val="both"/>
        <w:rPr>
          <w:color w:val="000000"/>
          <w:sz w:val="28"/>
          <w:szCs w:val="28"/>
          <w:lang w:eastAsia="zh-CN"/>
        </w:rPr>
      </w:pPr>
      <w:r w:rsidRPr="008040FC">
        <w:rPr>
          <w:color w:val="000000"/>
          <w:sz w:val="28"/>
          <w:szCs w:val="28"/>
          <w:lang w:eastAsia="zh-CN"/>
        </w:rPr>
        <w:t>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w:t>
      </w:r>
    </w:p>
    <w:p w:rsidR="007F6D7F" w:rsidRPr="008040FC" w:rsidRDefault="007F6D7F" w:rsidP="007F6D7F">
      <w:pPr>
        <w:shd w:val="clear" w:color="auto" w:fill="FFFFFF"/>
        <w:spacing w:line="288" w:lineRule="auto"/>
        <w:ind w:firstLine="709"/>
        <w:jc w:val="both"/>
        <w:rPr>
          <w:color w:val="000000"/>
          <w:sz w:val="28"/>
          <w:szCs w:val="28"/>
          <w:lang w:eastAsia="zh-CN"/>
        </w:rPr>
      </w:pPr>
      <w:r w:rsidRPr="008040FC">
        <w:rPr>
          <w:color w:val="000000"/>
          <w:sz w:val="28"/>
          <w:szCs w:val="28"/>
          <w:lang w:eastAsia="zh-CN"/>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и рекомендации, полученные контролируемым лицом в ходе профилактического визита, носят рекомендательный характер.</w:t>
      </w:r>
    </w:p>
    <w:p w:rsidR="007F6D7F" w:rsidRPr="008040FC" w:rsidRDefault="007F6D7F" w:rsidP="007F6D7F">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rsidR="007F6D7F" w:rsidRPr="008040FC" w:rsidRDefault="007F6D7F" w:rsidP="007F6D7F">
      <w:pPr>
        <w:tabs>
          <w:tab w:val="left" w:pos="1134"/>
        </w:tabs>
        <w:autoSpaceDE w:val="0"/>
        <w:autoSpaceDN w:val="0"/>
        <w:adjustRightInd w:val="0"/>
        <w:spacing w:line="288" w:lineRule="auto"/>
        <w:ind w:firstLine="709"/>
        <w:jc w:val="both"/>
        <w:rPr>
          <w:color w:val="000000"/>
          <w:sz w:val="28"/>
          <w:szCs w:val="28"/>
          <w:lang w:eastAsia="zh-CN"/>
        </w:rPr>
      </w:pPr>
      <w:r w:rsidRPr="008040FC">
        <w:rPr>
          <w:color w:val="000000"/>
          <w:sz w:val="28"/>
          <w:szCs w:val="28"/>
          <w:lang w:eastAsia="zh-CN"/>
        </w:rPr>
        <w:t>3.14. Обобщение правоприменительной практики осуществляется контрольным органом посредством сбора и анализа данных о проведенных контрольных мероприятиях и их результатах.</w:t>
      </w:r>
    </w:p>
    <w:p w:rsidR="007F6D7F" w:rsidRPr="008040FC" w:rsidRDefault="007F6D7F" w:rsidP="007F6D7F">
      <w:pPr>
        <w:tabs>
          <w:tab w:val="left" w:pos="1134"/>
        </w:tabs>
        <w:autoSpaceDE w:val="0"/>
        <w:autoSpaceDN w:val="0"/>
        <w:adjustRightInd w:val="0"/>
        <w:spacing w:line="288" w:lineRule="auto"/>
        <w:ind w:firstLine="709"/>
        <w:jc w:val="both"/>
        <w:rPr>
          <w:color w:val="000000"/>
          <w:sz w:val="28"/>
          <w:szCs w:val="28"/>
          <w:lang w:eastAsia="zh-CN"/>
        </w:rPr>
      </w:pPr>
      <w:r w:rsidRPr="008040FC">
        <w:rPr>
          <w:color w:val="000000"/>
          <w:sz w:val="28"/>
          <w:szCs w:val="28"/>
          <w:lang w:eastAsia="zh-CN"/>
        </w:rPr>
        <w:t xml:space="preserve">По итогам обобщения правоприменительной практики контрольный орган ежегодно готовит проект доклада, содержащий результаты обобщения </w:t>
      </w:r>
      <w:r w:rsidRPr="008040FC">
        <w:rPr>
          <w:color w:val="000000"/>
          <w:sz w:val="28"/>
          <w:szCs w:val="28"/>
          <w:lang w:eastAsia="zh-CN"/>
        </w:rPr>
        <w:lastRenderedPageBreak/>
        <w:t>правоприменительной практики по осуществлению муниципального контроля в сфере благоустройства (далее – доклад о правоприменительной практике), и проводит его публичное обсуждение.</w:t>
      </w:r>
    </w:p>
    <w:p w:rsidR="007F6D7F" w:rsidRPr="008040FC" w:rsidRDefault="007F6D7F" w:rsidP="007F6D7F">
      <w:pPr>
        <w:tabs>
          <w:tab w:val="left" w:pos="1134"/>
        </w:tabs>
        <w:autoSpaceDE w:val="0"/>
        <w:autoSpaceDN w:val="0"/>
        <w:adjustRightInd w:val="0"/>
        <w:spacing w:line="288" w:lineRule="auto"/>
        <w:ind w:firstLine="709"/>
        <w:jc w:val="both"/>
        <w:rPr>
          <w:color w:val="000000"/>
          <w:sz w:val="28"/>
          <w:szCs w:val="28"/>
          <w:lang w:eastAsia="zh-CN"/>
        </w:rPr>
      </w:pPr>
      <w:r w:rsidRPr="008040FC">
        <w:rPr>
          <w:color w:val="000000"/>
          <w:sz w:val="28"/>
          <w:szCs w:val="28"/>
          <w:lang w:eastAsia="zh-CN"/>
        </w:rPr>
        <w:t xml:space="preserve">Публичное обсуждение проекта доклада о правоприменительной практике обеспечивается в форме размещения его на официальном сайте до 1 марта года, следующего за отчетным годом, с одновременным указанием способов и срока направления предложений и замечаний. </w:t>
      </w:r>
    </w:p>
    <w:p w:rsidR="007F6D7F" w:rsidRPr="008040FC" w:rsidRDefault="007F6D7F" w:rsidP="007F6D7F">
      <w:pPr>
        <w:autoSpaceDE w:val="0"/>
        <w:autoSpaceDN w:val="0"/>
        <w:adjustRightInd w:val="0"/>
        <w:spacing w:line="288" w:lineRule="auto"/>
        <w:ind w:firstLine="709"/>
        <w:jc w:val="both"/>
        <w:rPr>
          <w:color w:val="000000"/>
          <w:sz w:val="28"/>
          <w:szCs w:val="28"/>
          <w:lang w:eastAsia="zh-CN"/>
        </w:rPr>
      </w:pPr>
      <w:r w:rsidRPr="008040FC">
        <w:rPr>
          <w:color w:val="000000"/>
          <w:sz w:val="28"/>
          <w:szCs w:val="28"/>
          <w:lang w:eastAsia="zh-CN"/>
        </w:rPr>
        <w:t>Срок проведения публичного обсуждения составляет 15 дней со дня размещения проекта доклада о правоприменительной практике на официальном сайте.</w:t>
      </w:r>
    </w:p>
    <w:p w:rsidR="007F6D7F" w:rsidRPr="008040FC" w:rsidRDefault="007F6D7F" w:rsidP="007F6D7F">
      <w:pPr>
        <w:autoSpaceDE w:val="0"/>
        <w:autoSpaceDN w:val="0"/>
        <w:adjustRightInd w:val="0"/>
        <w:spacing w:line="288" w:lineRule="auto"/>
        <w:ind w:firstLine="709"/>
        <w:jc w:val="both"/>
        <w:rPr>
          <w:color w:val="000000"/>
          <w:sz w:val="28"/>
          <w:szCs w:val="28"/>
          <w:lang w:eastAsia="zh-CN"/>
        </w:rPr>
      </w:pPr>
      <w:r w:rsidRPr="008040FC">
        <w:rPr>
          <w:color w:val="000000"/>
          <w:sz w:val="28"/>
          <w:szCs w:val="28"/>
          <w:lang w:eastAsia="zh-CN"/>
        </w:rPr>
        <w:t xml:space="preserve">Участники публичного обсуждения проекта доклада о правоприменительной практике направляют в адрес контрольного органа предложения и замечания в письменной форме или в форме электронного документа. </w:t>
      </w:r>
    </w:p>
    <w:p w:rsidR="007F6D7F" w:rsidRPr="008040FC" w:rsidRDefault="007F6D7F" w:rsidP="007F6D7F">
      <w:pPr>
        <w:autoSpaceDE w:val="0"/>
        <w:autoSpaceDN w:val="0"/>
        <w:adjustRightInd w:val="0"/>
        <w:spacing w:line="288" w:lineRule="auto"/>
        <w:ind w:firstLine="709"/>
        <w:jc w:val="both"/>
        <w:rPr>
          <w:color w:val="000000"/>
          <w:sz w:val="28"/>
          <w:szCs w:val="28"/>
          <w:lang w:eastAsia="zh-CN"/>
        </w:rPr>
      </w:pPr>
      <w:r w:rsidRPr="008040FC">
        <w:rPr>
          <w:color w:val="000000"/>
          <w:sz w:val="28"/>
          <w:szCs w:val="28"/>
          <w:lang w:eastAsia="zh-CN"/>
        </w:rPr>
        <w:t>По результатам рассмотрения поступивших замечаний и предложений контрольный орган при необходимости дорабатывает проект доклада о правоприменительной практике. Результаты публичного обсуждения носят рекомендательный характер.</w:t>
      </w:r>
    </w:p>
    <w:p w:rsidR="007F6D7F" w:rsidRPr="008040FC" w:rsidRDefault="007F6D7F" w:rsidP="007F6D7F">
      <w:pPr>
        <w:shd w:val="clear" w:color="auto" w:fill="FFFFFF"/>
        <w:ind w:firstLine="709"/>
        <w:jc w:val="both"/>
        <w:rPr>
          <w:color w:val="000000"/>
          <w:sz w:val="28"/>
          <w:szCs w:val="28"/>
          <w:lang w:eastAsia="zh-CN"/>
        </w:rPr>
      </w:pPr>
      <w:r w:rsidRPr="008040FC">
        <w:rPr>
          <w:color w:val="000000"/>
          <w:sz w:val="28"/>
          <w:szCs w:val="28"/>
          <w:lang w:eastAsia="zh-CN"/>
        </w:rPr>
        <w:t xml:space="preserve">Доклад о правоприменительной практике утверждается решением руководителя контрольного органа и размещается на официальном сайте в информационно-телекоммуникационной сети «Интернет» в срок до 1 апреля года, следующего </w:t>
      </w:r>
      <w:proofErr w:type="gramStart"/>
      <w:r w:rsidRPr="008040FC">
        <w:rPr>
          <w:color w:val="000000"/>
          <w:sz w:val="28"/>
          <w:szCs w:val="28"/>
          <w:lang w:eastAsia="zh-CN"/>
        </w:rPr>
        <w:t>за</w:t>
      </w:r>
      <w:proofErr w:type="gramEnd"/>
      <w:r w:rsidRPr="008040FC">
        <w:rPr>
          <w:color w:val="000000"/>
          <w:sz w:val="28"/>
          <w:szCs w:val="28"/>
          <w:lang w:eastAsia="zh-CN"/>
        </w:rPr>
        <w:t xml:space="preserve"> отчетным.».</w:t>
      </w:r>
    </w:p>
    <w:p w:rsidR="001F083D" w:rsidRPr="008040FC" w:rsidRDefault="003B7E1B" w:rsidP="00870F3E">
      <w:pPr>
        <w:shd w:val="clear" w:color="auto" w:fill="FFFFFF"/>
        <w:ind w:firstLine="709"/>
        <w:jc w:val="both"/>
        <w:rPr>
          <w:color w:val="000000"/>
          <w:sz w:val="28"/>
          <w:szCs w:val="28"/>
          <w:lang w:eastAsia="zh-CN"/>
        </w:rPr>
      </w:pPr>
      <w:r w:rsidRPr="008040FC">
        <w:rPr>
          <w:color w:val="000000"/>
          <w:sz w:val="28"/>
          <w:szCs w:val="28"/>
        </w:rPr>
        <w:t xml:space="preserve">1.4. </w:t>
      </w:r>
      <w:r w:rsidRPr="008040FC">
        <w:rPr>
          <w:color w:val="000000"/>
          <w:sz w:val="28"/>
          <w:szCs w:val="28"/>
          <w:lang w:eastAsia="zh-CN"/>
        </w:rPr>
        <w:t>Раздел 4 Положения изложить в следующей редакции:</w:t>
      </w:r>
    </w:p>
    <w:p w:rsidR="00E276F1" w:rsidRPr="008040FC" w:rsidRDefault="00E276F1" w:rsidP="00E276F1">
      <w:pPr>
        <w:tabs>
          <w:tab w:val="left" w:pos="1134"/>
        </w:tabs>
        <w:autoSpaceDE w:val="0"/>
        <w:autoSpaceDN w:val="0"/>
        <w:adjustRightInd w:val="0"/>
        <w:spacing w:line="288" w:lineRule="auto"/>
        <w:contextualSpacing/>
        <w:jc w:val="center"/>
        <w:rPr>
          <w:color w:val="000000"/>
          <w:sz w:val="28"/>
          <w:szCs w:val="28"/>
          <w:lang w:eastAsia="zh-CN"/>
        </w:rPr>
      </w:pPr>
      <w:r w:rsidRPr="008040FC">
        <w:rPr>
          <w:color w:val="000000"/>
          <w:sz w:val="28"/>
          <w:szCs w:val="28"/>
          <w:lang w:eastAsia="zh-CN"/>
        </w:rPr>
        <w:t>«4. Осуществление контрольных мероприятий и контрольных действий</w:t>
      </w:r>
    </w:p>
    <w:p w:rsidR="00E276F1" w:rsidRPr="008040FC" w:rsidRDefault="00E276F1" w:rsidP="00E276F1">
      <w:pPr>
        <w:suppressAutoHyphens/>
        <w:autoSpaceDE w:val="0"/>
        <w:autoSpaceDN w:val="0"/>
        <w:adjustRightInd w:val="0"/>
        <w:spacing w:line="288" w:lineRule="auto"/>
        <w:ind w:firstLine="710"/>
        <w:contextualSpacing/>
        <w:rPr>
          <w:color w:val="000000"/>
          <w:sz w:val="28"/>
          <w:szCs w:val="28"/>
          <w:lang w:eastAsia="zh-CN"/>
        </w:rPr>
      </w:pPr>
    </w:p>
    <w:p w:rsidR="00E276F1" w:rsidRPr="008040FC" w:rsidRDefault="00E276F1" w:rsidP="00E276F1">
      <w:pPr>
        <w:pStyle w:val="aff4"/>
        <w:tabs>
          <w:tab w:val="left" w:pos="1134"/>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4.1. При осуществлении муниципального контроля в сфере благоустройства могут проводиться следующие виды контрольных мероприятий и контрольных действий в рамках указанных мероприятий:</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а) инспекционный визит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инструментального обследования).</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б) документарная проверка (посредством получения письменных объяснений, истребования документов).</w:t>
      </w:r>
    </w:p>
    <w:p w:rsidR="00E276F1" w:rsidRPr="008040FC" w:rsidRDefault="00E276F1" w:rsidP="00E276F1">
      <w:pPr>
        <w:shd w:val="clear" w:color="auto" w:fill="FFFFFF"/>
        <w:spacing w:line="288" w:lineRule="auto"/>
        <w:ind w:firstLine="709"/>
        <w:contextualSpacing/>
        <w:jc w:val="both"/>
        <w:rPr>
          <w:color w:val="000000"/>
          <w:sz w:val="28"/>
          <w:szCs w:val="28"/>
          <w:lang w:eastAsia="zh-CN"/>
        </w:rPr>
      </w:pPr>
      <w:r w:rsidRPr="008040FC">
        <w:rPr>
          <w:color w:val="000000"/>
          <w:sz w:val="28"/>
          <w:szCs w:val="28"/>
          <w:lang w:eastAsia="zh-CN"/>
        </w:rPr>
        <w:t>в) выездная проверка (посредством осмотра, опроса, получения письменных объяснений, истребования документов, инструментального обследования, экспертизы).</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lastRenderedPageBreak/>
        <w:t>г) выездное обследование (посредством осмотра, инструментального обследования (с применением видеозаписи).</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proofErr w:type="spellStart"/>
      <w:proofErr w:type="gramStart"/>
      <w:r w:rsidRPr="008040FC">
        <w:rPr>
          <w:color w:val="000000"/>
          <w:sz w:val="28"/>
          <w:szCs w:val="28"/>
          <w:lang w:eastAsia="zh-CN"/>
        </w:rPr>
        <w:t>д</w:t>
      </w:r>
      <w:proofErr w:type="spellEnd"/>
      <w:r w:rsidRPr="008040FC">
        <w:rPr>
          <w:color w:val="000000"/>
          <w:sz w:val="28"/>
          <w:szCs w:val="28"/>
          <w:lang w:eastAsia="zh-CN"/>
        </w:rPr>
        <w:t>) рейдовый осмотр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инструментального обследования, экспертизы).</w:t>
      </w:r>
      <w:proofErr w:type="gramEnd"/>
    </w:p>
    <w:p w:rsidR="00E276F1" w:rsidRPr="008040FC" w:rsidRDefault="00E276F1" w:rsidP="00E276F1">
      <w:pPr>
        <w:suppressAutoHyphens/>
        <w:autoSpaceDE w:val="0"/>
        <w:autoSpaceDN w:val="0"/>
        <w:adjustRightInd w:val="0"/>
        <w:spacing w:line="288" w:lineRule="auto"/>
        <w:ind w:firstLine="710"/>
        <w:contextualSpacing/>
        <w:jc w:val="both"/>
        <w:rPr>
          <w:color w:val="000000"/>
          <w:sz w:val="28"/>
          <w:szCs w:val="28"/>
          <w:lang w:eastAsia="zh-CN"/>
        </w:rPr>
      </w:pPr>
      <w:proofErr w:type="gramStart"/>
      <w:r w:rsidRPr="008040FC">
        <w:rPr>
          <w:color w:val="000000"/>
          <w:sz w:val="28"/>
          <w:szCs w:val="28"/>
          <w:lang w:eastAsia="zh-CN"/>
        </w:rPr>
        <w:t>е) наблюдение за соблюдением обязательных требований (посредством сбора и анализа данных об объектах контроля,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w:t>
      </w:r>
      <w:proofErr w:type="gramEnd"/>
      <w:r w:rsidRPr="008040FC">
        <w:rPr>
          <w:color w:val="000000"/>
          <w:sz w:val="28"/>
          <w:szCs w:val="28"/>
          <w:lang w:eastAsia="zh-CN"/>
        </w:rPr>
        <w:t xml:space="preserve"> технических средств фиксации правонарушений, имеющих функции фото- и киносъемки, видеозаписи);</w:t>
      </w:r>
    </w:p>
    <w:p w:rsidR="00E276F1" w:rsidRPr="008040FC" w:rsidRDefault="00E276F1" w:rsidP="00E276F1">
      <w:pPr>
        <w:shd w:val="clear" w:color="auto" w:fill="FFFFFF"/>
        <w:spacing w:line="288" w:lineRule="auto"/>
        <w:ind w:firstLine="709"/>
        <w:contextualSpacing/>
        <w:jc w:val="both"/>
        <w:rPr>
          <w:color w:val="000000"/>
          <w:sz w:val="28"/>
          <w:szCs w:val="28"/>
          <w:lang w:eastAsia="zh-CN"/>
        </w:rPr>
      </w:pPr>
      <w:r w:rsidRPr="008040FC">
        <w:rPr>
          <w:color w:val="000000"/>
          <w:sz w:val="28"/>
          <w:szCs w:val="28"/>
          <w:lang w:eastAsia="zh-CN"/>
        </w:rPr>
        <w:t>4.2. Инспекционный визит проводится без предварительного уведомления контролируемого лица и собственника объекта.</w:t>
      </w:r>
    </w:p>
    <w:p w:rsidR="00E276F1" w:rsidRPr="008040FC" w:rsidRDefault="00E276F1" w:rsidP="00E276F1">
      <w:pPr>
        <w:shd w:val="clear" w:color="auto" w:fill="FFFFFF"/>
        <w:spacing w:line="288" w:lineRule="auto"/>
        <w:ind w:firstLine="709"/>
        <w:contextualSpacing/>
        <w:jc w:val="both"/>
        <w:rPr>
          <w:color w:val="000000"/>
          <w:sz w:val="28"/>
          <w:szCs w:val="28"/>
          <w:lang w:eastAsia="zh-CN"/>
        </w:rPr>
      </w:pPr>
      <w:bookmarkStart w:id="0" w:name="dst100823"/>
      <w:bookmarkEnd w:id="0"/>
      <w:r w:rsidRPr="008040FC">
        <w:rPr>
          <w:color w:val="000000"/>
          <w:sz w:val="28"/>
          <w:szCs w:val="28"/>
          <w:lang w:eastAsia="zh-CN"/>
        </w:rPr>
        <w:t>Срок проведения инспекционного визита в одном месте осуществления деятельности либо на одном объекте (территории) не может превышать один рабочий день.</w:t>
      </w:r>
    </w:p>
    <w:p w:rsidR="00E276F1" w:rsidRPr="008040FC" w:rsidRDefault="00E276F1" w:rsidP="00E276F1">
      <w:pPr>
        <w:shd w:val="clear" w:color="auto" w:fill="FFFFFF"/>
        <w:spacing w:line="288" w:lineRule="auto"/>
        <w:ind w:firstLine="709"/>
        <w:contextualSpacing/>
        <w:jc w:val="both"/>
        <w:rPr>
          <w:color w:val="000000"/>
          <w:sz w:val="28"/>
          <w:szCs w:val="28"/>
          <w:lang w:eastAsia="zh-CN"/>
        </w:rPr>
      </w:pPr>
      <w:bookmarkStart w:id="1" w:name="dst100824"/>
      <w:bookmarkEnd w:id="1"/>
      <w:r w:rsidRPr="008040FC">
        <w:rPr>
          <w:color w:val="000000"/>
          <w:sz w:val="28"/>
          <w:szCs w:val="28"/>
          <w:lang w:eastAsia="zh-CN"/>
        </w:rPr>
        <w:t>Контролируемые лица или их представители обязаны обеспечить беспрепятственный доступ инспектора к объекту контроля.</w:t>
      </w:r>
    </w:p>
    <w:p w:rsidR="00E276F1" w:rsidRPr="008040FC" w:rsidRDefault="004A5AF9" w:rsidP="00E276F1">
      <w:pPr>
        <w:shd w:val="clear" w:color="auto" w:fill="FFFFFF"/>
        <w:spacing w:line="288" w:lineRule="auto"/>
        <w:ind w:firstLine="709"/>
        <w:contextualSpacing/>
        <w:jc w:val="both"/>
        <w:rPr>
          <w:color w:val="000000"/>
          <w:sz w:val="28"/>
          <w:szCs w:val="28"/>
          <w:lang w:eastAsia="zh-CN"/>
        </w:rPr>
      </w:pPr>
      <w:bookmarkStart w:id="2" w:name="dst101211"/>
      <w:bookmarkStart w:id="3" w:name="dst100825"/>
      <w:bookmarkEnd w:id="2"/>
      <w:bookmarkEnd w:id="3"/>
      <w:r w:rsidRPr="008040FC">
        <w:rPr>
          <w:sz w:val="28"/>
          <w:szCs w:val="28"/>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sub_570103" w:history="1">
        <w:r w:rsidRPr="008040FC">
          <w:rPr>
            <w:sz w:val="28"/>
            <w:szCs w:val="28"/>
          </w:rPr>
          <w:t>пунктами 3</w:t>
        </w:r>
      </w:hyperlink>
      <w:r w:rsidRPr="008040FC">
        <w:rPr>
          <w:sz w:val="28"/>
          <w:szCs w:val="28"/>
        </w:rPr>
        <w:t xml:space="preserve">, </w:t>
      </w:r>
      <w:hyperlink w:anchor="sub_570104" w:history="1">
        <w:r w:rsidRPr="008040FC">
          <w:rPr>
            <w:sz w:val="28"/>
            <w:szCs w:val="28"/>
          </w:rPr>
          <w:t>4</w:t>
        </w:r>
      </w:hyperlink>
      <w:r w:rsidRPr="008040FC">
        <w:rPr>
          <w:sz w:val="28"/>
          <w:szCs w:val="28"/>
        </w:rPr>
        <w:t xml:space="preserve">, </w:t>
      </w:r>
      <w:hyperlink w:anchor="sub_570106" w:history="1">
        <w:r w:rsidRPr="008040FC">
          <w:rPr>
            <w:sz w:val="28"/>
            <w:szCs w:val="28"/>
          </w:rPr>
          <w:t>6</w:t>
        </w:r>
      </w:hyperlink>
      <w:r w:rsidRPr="008040FC">
        <w:rPr>
          <w:sz w:val="28"/>
          <w:szCs w:val="28"/>
        </w:rPr>
        <w:t xml:space="preserve">, </w:t>
      </w:r>
      <w:hyperlink w:anchor="sub_570108" w:history="1">
        <w:r w:rsidRPr="008040FC">
          <w:rPr>
            <w:sz w:val="28"/>
            <w:szCs w:val="28"/>
          </w:rPr>
          <w:t>8</w:t>
        </w:r>
      </w:hyperlink>
      <w:hyperlink w:anchor="sub_570108" w:history="1">
        <w:r w:rsidRPr="008040FC">
          <w:rPr>
            <w:sz w:val="28"/>
            <w:szCs w:val="28"/>
          </w:rPr>
          <w:t xml:space="preserve"> части 1</w:t>
        </w:r>
      </w:hyperlink>
      <w:r w:rsidRPr="008040FC">
        <w:rPr>
          <w:sz w:val="28"/>
          <w:szCs w:val="28"/>
        </w:rPr>
        <w:t xml:space="preserve">, </w:t>
      </w:r>
      <w:hyperlink w:anchor="sub_5703" w:history="1">
        <w:r w:rsidRPr="008040FC">
          <w:rPr>
            <w:sz w:val="28"/>
            <w:szCs w:val="28"/>
          </w:rPr>
          <w:t>частью 3 статьи 57</w:t>
        </w:r>
      </w:hyperlink>
      <w:r w:rsidRPr="008040FC">
        <w:rPr>
          <w:sz w:val="28"/>
          <w:szCs w:val="28"/>
        </w:rPr>
        <w:t xml:space="preserve"> и </w:t>
      </w:r>
      <w:hyperlink w:anchor="sub_6612" w:history="1">
        <w:r w:rsidRPr="008040FC">
          <w:rPr>
            <w:sz w:val="28"/>
            <w:szCs w:val="28"/>
          </w:rPr>
          <w:t>частью 12 статьи 66</w:t>
        </w:r>
      </w:hyperlink>
      <w:r w:rsidRPr="008040FC">
        <w:rPr>
          <w:sz w:val="28"/>
          <w:szCs w:val="28"/>
        </w:rPr>
        <w:t xml:space="preserve"> Федерального закона от 31 июля 2020 года № 248-ФЗ.</w:t>
      </w:r>
    </w:p>
    <w:p w:rsidR="00E276F1" w:rsidRPr="008040FC" w:rsidRDefault="00E276F1" w:rsidP="00E276F1">
      <w:pPr>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4.3.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4A5AF9" w:rsidRPr="008040FC" w:rsidRDefault="004A5AF9" w:rsidP="004A5AF9">
      <w:pPr>
        <w:autoSpaceDE w:val="0"/>
        <w:autoSpaceDN w:val="0"/>
        <w:adjustRightInd w:val="0"/>
        <w:spacing w:line="288" w:lineRule="auto"/>
        <w:ind w:firstLine="709"/>
        <w:jc w:val="both"/>
        <w:rPr>
          <w:rFonts w:eastAsia="Calibri"/>
          <w:color w:val="000000"/>
          <w:sz w:val="28"/>
          <w:szCs w:val="28"/>
        </w:rPr>
      </w:pPr>
      <w:r w:rsidRPr="008040FC">
        <w:rPr>
          <w:rFonts w:eastAsia="Calibri"/>
          <w:color w:val="000000"/>
          <w:sz w:val="28"/>
          <w:szCs w:val="28"/>
        </w:rPr>
        <w:t xml:space="preserve">Срок проведения документарной проверки не может превышать десять рабочих дней. </w:t>
      </w:r>
      <w:proofErr w:type="gramStart"/>
      <w:r w:rsidRPr="008040FC">
        <w:rPr>
          <w:rFonts w:eastAsia="Calibri"/>
          <w:color w:val="000000"/>
          <w:sz w:val="28"/>
          <w:szCs w:val="28"/>
        </w:rPr>
        <w:t xml:space="preserve">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w:t>
      </w:r>
      <w:r w:rsidRPr="008040FC">
        <w:rPr>
          <w:rFonts w:eastAsia="Calibri"/>
          <w:color w:val="000000"/>
          <w:sz w:val="28"/>
          <w:szCs w:val="28"/>
        </w:rPr>
        <w:lastRenderedPageBreak/>
        <w:t>лицом документах либо о несоответствии сведений, содержащихся в этих документах, сведениям</w:t>
      </w:r>
      <w:proofErr w:type="gramEnd"/>
      <w:r w:rsidRPr="008040FC">
        <w:rPr>
          <w:rFonts w:eastAsia="Calibri"/>
          <w:color w:val="000000"/>
          <w:sz w:val="28"/>
          <w:szCs w:val="28"/>
        </w:rPr>
        <w:t>, содержащимся в имеющихся у контрольного органа документах и (или) полученным при осуществлении муниципального контроля в сфере благоустройства, и требования представить необходимые письменные пояснения до момента представления указанных пояснений в контрольный орган исчисление срока проведения документарной проверки приостанавливается.</w:t>
      </w:r>
    </w:p>
    <w:p w:rsidR="004A5AF9" w:rsidRPr="008040FC" w:rsidRDefault="004A5AF9" w:rsidP="004A5AF9">
      <w:pPr>
        <w:autoSpaceDE w:val="0"/>
        <w:autoSpaceDN w:val="0"/>
        <w:adjustRightInd w:val="0"/>
        <w:spacing w:line="288" w:lineRule="auto"/>
        <w:ind w:firstLine="709"/>
        <w:contextualSpacing/>
        <w:jc w:val="both"/>
        <w:rPr>
          <w:rFonts w:eastAsia="Calibri"/>
          <w:color w:val="000000"/>
          <w:sz w:val="28"/>
          <w:szCs w:val="28"/>
        </w:rPr>
      </w:pPr>
      <w:r w:rsidRPr="008040FC">
        <w:rPr>
          <w:rFonts w:eastAsia="Calibri"/>
          <w:color w:val="000000"/>
          <w:sz w:val="28"/>
          <w:szCs w:val="28"/>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sub_570103" w:history="1">
        <w:r w:rsidRPr="008040FC">
          <w:rPr>
            <w:rFonts w:eastAsia="Calibri"/>
            <w:color w:val="000000"/>
            <w:sz w:val="28"/>
            <w:szCs w:val="28"/>
          </w:rPr>
          <w:t>пунктами 3</w:t>
        </w:r>
      </w:hyperlink>
      <w:r w:rsidRPr="008040FC">
        <w:rPr>
          <w:rFonts w:eastAsia="Calibri"/>
          <w:color w:val="000000"/>
          <w:sz w:val="28"/>
          <w:szCs w:val="28"/>
        </w:rPr>
        <w:t xml:space="preserve">, </w:t>
      </w:r>
      <w:hyperlink w:anchor="sub_570104" w:history="1">
        <w:r w:rsidRPr="008040FC">
          <w:rPr>
            <w:rFonts w:eastAsia="Calibri"/>
            <w:color w:val="000000"/>
            <w:sz w:val="28"/>
            <w:szCs w:val="28"/>
          </w:rPr>
          <w:t>4</w:t>
        </w:r>
      </w:hyperlink>
      <w:r w:rsidRPr="008040FC">
        <w:rPr>
          <w:rFonts w:eastAsia="Calibri"/>
          <w:color w:val="000000"/>
          <w:sz w:val="28"/>
          <w:szCs w:val="28"/>
        </w:rPr>
        <w:t xml:space="preserve">, </w:t>
      </w:r>
      <w:hyperlink w:anchor="sub_570106" w:history="1">
        <w:r w:rsidRPr="008040FC">
          <w:rPr>
            <w:rFonts w:eastAsia="Calibri"/>
            <w:color w:val="000000"/>
            <w:sz w:val="28"/>
            <w:szCs w:val="28"/>
          </w:rPr>
          <w:t>6</w:t>
        </w:r>
      </w:hyperlink>
      <w:r w:rsidRPr="008040FC">
        <w:rPr>
          <w:rFonts w:eastAsia="Calibri"/>
          <w:color w:val="000000"/>
          <w:sz w:val="28"/>
          <w:szCs w:val="28"/>
        </w:rPr>
        <w:t xml:space="preserve">, </w:t>
      </w:r>
      <w:hyperlink w:anchor="sub_570108" w:history="1">
        <w:r w:rsidRPr="008040FC">
          <w:rPr>
            <w:rFonts w:eastAsia="Calibri"/>
            <w:color w:val="000000"/>
            <w:sz w:val="28"/>
            <w:szCs w:val="28"/>
          </w:rPr>
          <w:t>8 части 1 статьи 57</w:t>
        </w:r>
      </w:hyperlink>
      <w:r w:rsidRPr="008040FC">
        <w:rPr>
          <w:rFonts w:eastAsia="Calibri"/>
          <w:color w:val="000000"/>
          <w:sz w:val="28"/>
          <w:szCs w:val="28"/>
          <w:shd w:val="clear" w:color="auto" w:fill="FFFFFF"/>
          <w:lang w:eastAsia="en-US"/>
        </w:rPr>
        <w:t xml:space="preserve"> Федерального закона от 31 июля 2020 года № 248-ФЗ</w:t>
      </w:r>
      <w:r w:rsidRPr="008040FC">
        <w:rPr>
          <w:rFonts w:eastAsia="Calibri"/>
          <w:color w:val="000000"/>
          <w:sz w:val="28"/>
          <w:szCs w:val="28"/>
        </w:rPr>
        <w:t>.</w:t>
      </w:r>
    </w:p>
    <w:p w:rsidR="00E276F1" w:rsidRPr="008040FC" w:rsidRDefault="00E276F1" w:rsidP="004A5AF9">
      <w:pPr>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4.4.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E276F1" w:rsidRPr="008040FC" w:rsidRDefault="00E276F1" w:rsidP="00E276F1">
      <w:pPr>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Выездная проверка проводится в случае, если не представляется возможным:</w:t>
      </w:r>
    </w:p>
    <w:p w:rsidR="00E276F1" w:rsidRPr="008040FC" w:rsidRDefault="00E276F1" w:rsidP="00E276F1">
      <w:pPr>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E276F1" w:rsidRPr="008040FC" w:rsidRDefault="00E276F1" w:rsidP="00E276F1">
      <w:pPr>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место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 совершения необходимых контрольных действий, предусмотренных в рамках иного вида контрольных мероприятий.</w:t>
      </w:r>
    </w:p>
    <w:p w:rsidR="00E276F1" w:rsidRPr="008040FC" w:rsidRDefault="00E276F1" w:rsidP="00E276F1">
      <w:pPr>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 xml:space="preserve">Внеплановая выездная проверка может проводиться только по согласованию </w:t>
      </w:r>
      <w:r w:rsidRPr="00903657">
        <w:rPr>
          <w:color w:val="000000"/>
          <w:sz w:val="28"/>
          <w:szCs w:val="28"/>
          <w:lang w:eastAsia="zh-CN"/>
        </w:rPr>
        <w:t xml:space="preserve">с </w:t>
      </w:r>
      <w:proofErr w:type="spellStart"/>
      <w:r w:rsidR="001D287D" w:rsidRPr="00903657">
        <w:rPr>
          <w:color w:val="000000"/>
          <w:sz w:val="28"/>
          <w:szCs w:val="28"/>
          <w:lang w:eastAsia="zh-CN"/>
        </w:rPr>
        <w:t>Марксовской</w:t>
      </w:r>
      <w:proofErr w:type="spellEnd"/>
      <w:r w:rsidR="001D287D" w:rsidRPr="00903657">
        <w:rPr>
          <w:color w:val="000000"/>
          <w:sz w:val="28"/>
          <w:szCs w:val="28"/>
          <w:lang w:eastAsia="zh-CN"/>
        </w:rPr>
        <w:tab/>
        <w:t xml:space="preserve"> межрайонной </w:t>
      </w:r>
      <w:r w:rsidRPr="00903657">
        <w:rPr>
          <w:color w:val="000000"/>
          <w:sz w:val="28"/>
          <w:szCs w:val="28"/>
          <w:lang w:eastAsia="zh-CN"/>
        </w:rPr>
        <w:t>прокуратурой, за</w:t>
      </w:r>
      <w:r w:rsidRPr="008040FC">
        <w:rPr>
          <w:color w:val="000000"/>
          <w:sz w:val="28"/>
          <w:szCs w:val="28"/>
          <w:lang w:eastAsia="zh-CN"/>
        </w:rPr>
        <w:t xml:space="preserve"> исключением случаев ее проведения в соответствии с пунктами 3-6 части 1, частью 3 статьи 57 и частью 12 статьи 66 Федерального закона от 31 июля 2020 года № 248-ФЗ.</w:t>
      </w:r>
    </w:p>
    <w:p w:rsidR="00E276F1" w:rsidRPr="008040FC" w:rsidRDefault="00E276F1" w:rsidP="00E276F1">
      <w:pPr>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статьей 21 Федерального закона от 31 июля 2020 года № 248-ФЗ, если иное не предусмотрено федеральным законом о данном виде контроля.</w:t>
      </w:r>
    </w:p>
    <w:p w:rsidR="004A5AF9" w:rsidRPr="008040FC" w:rsidRDefault="004A5AF9" w:rsidP="00E276F1">
      <w:pPr>
        <w:autoSpaceDE w:val="0"/>
        <w:autoSpaceDN w:val="0"/>
        <w:adjustRightInd w:val="0"/>
        <w:spacing w:line="288" w:lineRule="auto"/>
        <w:ind w:firstLine="709"/>
        <w:contextualSpacing/>
        <w:jc w:val="both"/>
        <w:rPr>
          <w:color w:val="000000"/>
          <w:sz w:val="28"/>
          <w:szCs w:val="28"/>
        </w:rPr>
      </w:pPr>
      <w:r w:rsidRPr="008040FC">
        <w:rPr>
          <w:color w:val="000000"/>
          <w:sz w:val="28"/>
          <w:szCs w:val="28"/>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sub_570103" w:history="1">
        <w:r w:rsidRPr="008040FC">
          <w:rPr>
            <w:color w:val="000000"/>
            <w:sz w:val="28"/>
            <w:szCs w:val="28"/>
          </w:rPr>
          <w:t>пунктами 3</w:t>
        </w:r>
      </w:hyperlink>
      <w:r w:rsidRPr="008040FC">
        <w:rPr>
          <w:color w:val="000000"/>
          <w:sz w:val="28"/>
          <w:szCs w:val="28"/>
        </w:rPr>
        <w:t xml:space="preserve">, </w:t>
      </w:r>
      <w:hyperlink w:anchor="sub_570104" w:history="1">
        <w:r w:rsidRPr="008040FC">
          <w:rPr>
            <w:color w:val="000000"/>
            <w:sz w:val="28"/>
            <w:szCs w:val="28"/>
          </w:rPr>
          <w:t>4</w:t>
        </w:r>
      </w:hyperlink>
      <w:r w:rsidRPr="008040FC">
        <w:rPr>
          <w:color w:val="000000"/>
          <w:sz w:val="28"/>
          <w:szCs w:val="28"/>
        </w:rPr>
        <w:t xml:space="preserve">, </w:t>
      </w:r>
      <w:hyperlink w:anchor="sub_570106" w:history="1">
        <w:r w:rsidRPr="008040FC">
          <w:rPr>
            <w:color w:val="000000"/>
            <w:sz w:val="28"/>
            <w:szCs w:val="28"/>
          </w:rPr>
          <w:t>6</w:t>
        </w:r>
      </w:hyperlink>
      <w:r w:rsidRPr="008040FC">
        <w:rPr>
          <w:color w:val="000000"/>
          <w:sz w:val="28"/>
          <w:szCs w:val="28"/>
        </w:rPr>
        <w:t xml:space="preserve">, </w:t>
      </w:r>
      <w:hyperlink w:anchor="sub_570108" w:history="1">
        <w:r w:rsidRPr="008040FC">
          <w:rPr>
            <w:color w:val="000000"/>
            <w:sz w:val="28"/>
            <w:szCs w:val="28"/>
          </w:rPr>
          <w:t>8</w:t>
        </w:r>
      </w:hyperlink>
      <w:hyperlink w:anchor="sub_570108" w:history="1">
        <w:r w:rsidRPr="008040FC">
          <w:rPr>
            <w:color w:val="000000"/>
            <w:sz w:val="28"/>
            <w:szCs w:val="28"/>
          </w:rPr>
          <w:t xml:space="preserve"> части 1</w:t>
        </w:r>
      </w:hyperlink>
      <w:r w:rsidRPr="008040FC">
        <w:rPr>
          <w:color w:val="000000"/>
          <w:sz w:val="28"/>
          <w:szCs w:val="28"/>
        </w:rPr>
        <w:t xml:space="preserve">, </w:t>
      </w:r>
      <w:hyperlink w:anchor="sub_5703" w:history="1">
        <w:r w:rsidRPr="008040FC">
          <w:rPr>
            <w:color w:val="000000"/>
            <w:sz w:val="28"/>
            <w:szCs w:val="28"/>
          </w:rPr>
          <w:t>частью 3 статьи 57</w:t>
        </w:r>
      </w:hyperlink>
      <w:r w:rsidRPr="008040FC">
        <w:rPr>
          <w:color w:val="000000"/>
          <w:sz w:val="28"/>
          <w:szCs w:val="28"/>
        </w:rPr>
        <w:t xml:space="preserve"> и </w:t>
      </w:r>
      <w:hyperlink w:anchor="sub_6612" w:history="1">
        <w:r w:rsidRPr="008040FC">
          <w:rPr>
            <w:color w:val="000000"/>
            <w:sz w:val="28"/>
            <w:szCs w:val="28"/>
          </w:rPr>
          <w:t>частями 12</w:t>
        </w:r>
      </w:hyperlink>
      <w:r w:rsidRPr="008040FC">
        <w:rPr>
          <w:color w:val="000000"/>
          <w:sz w:val="28"/>
          <w:szCs w:val="28"/>
        </w:rPr>
        <w:t xml:space="preserve"> и </w:t>
      </w:r>
      <w:hyperlink w:anchor="sub_66121" w:history="1">
        <w:r w:rsidRPr="008040FC">
          <w:rPr>
            <w:color w:val="000000"/>
            <w:sz w:val="28"/>
            <w:szCs w:val="28"/>
          </w:rPr>
          <w:t>12.1 статьи 66</w:t>
        </w:r>
      </w:hyperlink>
      <w:r w:rsidRPr="008040FC">
        <w:rPr>
          <w:color w:val="000000"/>
          <w:sz w:val="28"/>
          <w:szCs w:val="28"/>
        </w:rPr>
        <w:t xml:space="preserve"> Федерального закона от 31 июля 2020 года № 248-ФЗ.</w:t>
      </w:r>
    </w:p>
    <w:p w:rsidR="00E276F1" w:rsidRPr="008040FC" w:rsidRDefault="00E276F1" w:rsidP="00E276F1">
      <w:pPr>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lastRenderedPageBreak/>
        <w:t>4.5.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11350F" w:rsidRPr="008040FC" w:rsidRDefault="0011350F" w:rsidP="00E276F1">
      <w:pPr>
        <w:autoSpaceDE w:val="0"/>
        <w:autoSpaceDN w:val="0"/>
        <w:adjustRightInd w:val="0"/>
        <w:spacing w:line="288" w:lineRule="auto"/>
        <w:ind w:firstLine="709"/>
        <w:contextualSpacing/>
        <w:jc w:val="both"/>
        <w:rPr>
          <w:rFonts w:eastAsia="Calibri"/>
          <w:color w:val="000000"/>
          <w:sz w:val="28"/>
          <w:szCs w:val="28"/>
          <w:lang w:eastAsia="en-US"/>
        </w:rPr>
      </w:pPr>
      <w:r w:rsidRPr="008040FC">
        <w:rPr>
          <w:rFonts w:eastAsia="Calibri"/>
          <w:color w:val="000000"/>
          <w:sz w:val="28"/>
          <w:szCs w:val="28"/>
          <w:lang w:eastAsia="en-US"/>
        </w:rPr>
        <w:t xml:space="preserve">По результатам проведения выездного обследования не может быть принято решение, предусмотренное </w:t>
      </w:r>
      <w:hyperlink w:anchor="sub_900202" w:history="1">
        <w:r w:rsidRPr="008040FC">
          <w:rPr>
            <w:rFonts w:eastAsia="Calibri"/>
            <w:color w:val="000000"/>
            <w:sz w:val="28"/>
            <w:szCs w:val="28"/>
            <w:lang w:eastAsia="en-US"/>
          </w:rPr>
          <w:t>пунктом 2 части 2 статьи 90</w:t>
        </w:r>
      </w:hyperlink>
      <w:r w:rsidRPr="008040FC">
        <w:rPr>
          <w:rFonts w:eastAsia="Calibri"/>
          <w:color w:val="000000"/>
          <w:sz w:val="28"/>
          <w:szCs w:val="28"/>
          <w:lang w:eastAsia="en-US"/>
        </w:rPr>
        <w:t xml:space="preserve"> </w:t>
      </w:r>
      <w:r w:rsidRPr="008040FC">
        <w:rPr>
          <w:sz w:val="28"/>
          <w:szCs w:val="28"/>
        </w:rPr>
        <w:t>Федерального закона от 31 июля 2020 года № 248-ФЗ</w:t>
      </w:r>
      <w:r w:rsidRPr="008040FC">
        <w:rPr>
          <w:rFonts w:eastAsia="Calibri"/>
          <w:color w:val="000000"/>
          <w:sz w:val="28"/>
          <w:szCs w:val="28"/>
          <w:lang w:eastAsia="en-US"/>
        </w:rPr>
        <w:t>, за исключением случаев, установленных федеральным законом о виде контроля.</w:t>
      </w:r>
    </w:p>
    <w:p w:rsidR="00C0684A" w:rsidRPr="008040FC" w:rsidRDefault="00E276F1" w:rsidP="00C0684A">
      <w:pPr>
        <w:autoSpaceDE w:val="0"/>
        <w:autoSpaceDN w:val="0"/>
        <w:adjustRightInd w:val="0"/>
        <w:spacing w:line="288" w:lineRule="auto"/>
        <w:ind w:firstLine="709"/>
        <w:jc w:val="both"/>
        <w:rPr>
          <w:rFonts w:eastAsia="Calibri"/>
          <w:color w:val="000000"/>
          <w:sz w:val="28"/>
          <w:szCs w:val="28"/>
        </w:rPr>
      </w:pPr>
      <w:r w:rsidRPr="008040FC">
        <w:rPr>
          <w:color w:val="000000"/>
          <w:sz w:val="28"/>
          <w:szCs w:val="28"/>
          <w:lang w:eastAsia="zh-CN"/>
        </w:rPr>
        <w:t xml:space="preserve">4.6. </w:t>
      </w:r>
      <w:r w:rsidR="00C0684A" w:rsidRPr="008040FC">
        <w:rPr>
          <w:rFonts w:eastAsia="Calibri"/>
          <w:color w:val="000000"/>
          <w:sz w:val="28"/>
          <w:szCs w:val="28"/>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C0684A" w:rsidRPr="008040FC" w:rsidRDefault="00C0684A" w:rsidP="00C0684A">
      <w:pPr>
        <w:autoSpaceDE w:val="0"/>
        <w:autoSpaceDN w:val="0"/>
        <w:adjustRightInd w:val="0"/>
        <w:spacing w:line="288" w:lineRule="auto"/>
        <w:ind w:firstLine="709"/>
        <w:jc w:val="both"/>
        <w:rPr>
          <w:rFonts w:eastAsia="Calibri"/>
          <w:color w:val="000000"/>
          <w:sz w:val="28"/>
          <w:szCs w:val="28"/>
        </w:rPr>
      </w:pPr>
      <w:r w:rsidRPr="008040FC">
        <w:rPr>
          <w:rFonts w:eastAsia="Calibri"/>
          <w:color w:val="000000"/>
          <w:sz w:val="28"/>
          <w:szCs w:val="28"/>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C0684A" w:rsidRPr="008040FC" w:rsidRDefault="00C0684A" w:rsidP="00C0684A">
      <w:pPr>
        <w:tabs>
          <w:tab w:val="left" w:pos="1134"/>
        </w:tabs>
        <w:autoSpaceDE w:val="0"/>
        <w:autoSpaceDN w:val="0"/>
        <w:adjustRightInd w:val="0"/>
        <w:spacing w:line="288" w:lineRule="auto"/>
        <w:ind w:firstLine="709"/>
        <w:contextualSpacing/>
        <w:jc w:val="both"/>
        <w:rPr>
          <w:rFonts w:eastAsia="Calibri"/>
          <w:color w:val="000000"/>
          <w:sz w:val="28"/>
          <w:szCs w:val="28"/>
        </w:rPr>
      </w:pPr>
      <w:r w:rsidRPr="008040FC">
        <w:rPr>
          <w:rFonts w:eastAsia="Calibri"/>
          <w:color w:val="000000"/>
          <w:sz w:val="28"/>
          <w:szCs w:val="28"/>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w:anchor="sub_570103" w:history="1">
        <w:r w:rsidRPr="008040FC">
          <w:rPr>
            <w:rFonts w:eastAsia="Calibri"/>
            <w:color w:val="000000"/>
            <w:sz w:val="28"/>
            <w:szCs w:val="28"/>
          </w:rPr>
          <w:t>пунктами 3</w:t>
        </w:r>
      </w:hyperlink>
      <w:r w:rsidRPr="008040FC">
        <w:rPr>
          <w:rFonts w:eastAsia="Calibri"/>
          <w:color w:val="000000"/>
          <w:sz w:val="28"/>
          <w:szCs w:val="28"/>
        </w:rPr>
        <w:t xml:space="preserve">, </w:t>
      </w:r>
      <w:hyperlink w:anchor="sub_570104" w:history="1">
        <w:r w:rsidRPr="008040FC">
          <w:rPr>
            <w:rFonts w:eastAsia="Calibri"/>
            <w:color w:val="000000"/>
            <w:sz w:val="28"/>
            <w:szCs w:val="28"/>
          </w:rPr>
          <w:t>4</w:t>
        </w:r>
      </w:hyperlink>
      <w:r w:rsidRPr="008040FC">
        <w:rPr>
          <w:rFonts w:eastAsia="Calibri"/>
          <w:color w:val="000000"/>
          <w:sz w:val="28"/>
          <w:szCs w:val="28"/>
        </w:rPr>
        <w:t xml:space="preserve">, </w:t>
      </w:r>
      <w:hyperlink w:anchor="sub_570106" w:history="1">
        <w:r w:rsidRPr="008040FC">
          <w:rPr>
            <w:rFonts w:eastAsia="Calibri"/>
            <w:color w:val="000000"/>
            <w:sz w:val="28"/>
            <w:szCs w:val="28"/>
          </w:rPr>
          <w:t>6</w:t>
        </w:r>
      </w:hyperlink>
      <w:r w:rsidRPr="008040FC">
        <w:rPr>
          <w:rFonts w:eastAsia="Calibri"/>
          <w:color w:val="000000"/>
          <w:sz w:val="28"/>
          <w:szCs w:val="28"/>
        </w:rPr>
        <w:t xml:space="preserve">, </w:t>
      </w:r>
      <w:hyperlink w:anchor="sub_570108" w:history="1">
        <w:r w:rsidRPr="008040FC">
          <w:rPr>
            <w:rFonts w:eastAsia="Calibri"/>
            <w:color w:val="000000"/>
            <w:sz w:val="28"/>
            <w:szCs w:val="28"/>
          </w:rPr>
          <w:t>8</w:t>
        </w:r>
      </w:hyperlink>
      <w:hyperlink w:anchor="sub_570108" w:history="1">
        <w:r w:rsidRPr="008040FC">
          <w:rPr>
            <w:rFonts w:eastAsia="Calibri"/>
            <w:color w:val="000000"/>
            <w:sz w:val="28"/>
            <w:szCs w:val="28"/>
          </w:rPr>
          <w:t xml:space="preserve"> части 1</w:t>
        </w:r>
      </w:hyperlink>
      <w:r w:rsidRPr="008040FC">
        <w:rPr>
          <w:rFonts w:eastAsia="Calibri"/>
          <w:color w:val="000000"/>
          <w:sz w:val="28"/>
          <w:szCs w:val="28"/>
        </w:rPr>
        <w:t xml:space="preserve">, </w:t>
      </w:r>
      <w:hyperlink w:anchor="sub_5703" w:history="1">
        <w:r w:rsidRPr="008040FC">
          <w:rPr>
            <w:rFonts w:eastAsia="Calibri"/>
            <w:color w:val="000000"/>
            <w:sz w:val="28"/>
            <w:szCs w:val="28"/>
          </w:rPr>
          <w:t>частью 3</w:t>
        </w:r>
      </w:hyperlink>
      <w:hyperlink w:anchor="sub_5703" w:history="1">
        <w:r w:rsidRPr="008040FC">
          <w:rPr>
            <w:rFonts w:eastAsia="Calibri"/>
            <w:color w:val="000000"/>
            <w:sz w:val="28"/>
            <w:szCs w:val="28"/>
          </w:rPr>
          <w:t xml:space="preserve"> статьи 57</w:t>
        </w:r>
      </w:hyperlink>
      <w:r w:rsidRPr="008040FC">
        <w:rPr>
          <w:rFonts w:eastAsia="Calibri"/>
          <w:color w:val="000000"/>
          <w:sz w:val="28"/>
          <w:szCs w:val="28"/>
        </w:rPr>
        <w:t xml:space="preserve"> и </w:t>
      </w:r>
      <w:hyperlink w:anchor="sub_6612" w:history="1">
        <w:r w:rsidRPr="008040FC">
          <w:rPr>
            <w:rFonts w:eastAsia="Calibri"/>
            <w:color w:val="000000"/>
            <w:sz w:val="28"/>
            <w:szCs w:val="28"/>
          </w:rPr>
          <w:t>частью</w:t>
        </w:r>
      </w:hyperlink>
      <w:hyperlink w:anchor="sub_6612" w:history="1">
        <w:r w:rsidRPr="008040FC">
          <w:rPr>
            <w:rFonts w:eastAsia="Calibri"/>
            <w:color w:val="000000"/>
            <w:sz w:val="28"/>
            <w:szCs w:val="28"/>
          </w:rPr>
          <w:t xml:space="preserve"> 12 статьи 66</w:t>
        </w:r>
      </w:hyperlink>
      <w:r w:rsidRPr="008040FC">
        <w:rPr>
          <w:rFonts w:eastAsia="Calibri"/>
          <w:color w:val="000000"/>
          <w:sz w:val="28"/>
          <w:szCs w:val="28"/>
        </w:rPr>
        <w:t xml:space="preserve"> Федерального закона от 31 июля 2020 года № 248-ФЗ.</w:t>
      </w:r>
    </w:p>
    <w:p w:rsidR="00E276F1" w:rsidRPr="008040FC" w:rsidRDefault="00E276F1" w:rsidP="00C0684A">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4.7. При наблюдении за соблюдением обязательных требований на контролируемых лиц не могут возлагаться обязанности, не установленные обязательными требованиями.</w:t>
      </w:r>
    </w:p>
    <w:p w:rsidR="00E276F1" w:rsidRPr="008040FC" w:rsidRDefault="00E276F1" w:rsidP="00E276F1">
      <w:pPr>
        <w:suppressAutoHyphen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Если в ходе наблюдения за соблюдением обязательных требований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руководителем контрольного органа могут быть приняты следующие решения:</w:t>
      </w:r>
    </w:p>
    <w:p w:rsidR="00E276F1" w:rsidRPr="008040FC" w:rsidRDefault="00E276F1" w:rsidP="00E276F1">
      <w:pPr>
        <w:suppressAutoHyphen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1) решение о проведении внепланового контрольного мероприятия;</w:t>
      </w:r>
    </w:p>
    <w:p w:rsidR="00E276F1" w:rsidRPr="008040FC" w:rsidRDefault="00E276F1" w:rsidP="00E276F1">
      <w:pPr>
        <w:suppressAutoHyphen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2) решение об объявлении предостережения;</w:t>
      </w:r>
    </w:p>
    <w:p w:rsidR="00E276F1" w:rsidRPr="008040FC" w:rsidRDefault="00E276F1" w:rsidP="00E276F1">
      <w:pPr>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3) решение о выдаче предписания об устранении выявленных нарушений.</w:t>
      </w:r>
    </w:p>
    <w:p w:rsidR="005640C2" w:rsidRPr="008040FC" w:rsidRDefault="00E276F1" w:rsidP="005640C2">
      <w:pPr>
        <w:autoSpaceDE w:val="0"/>
        <w:autoSpaceDN w:val="0"/>
        <w:adjustRightInd w:val="0"/>
        <w:spacing w:line="288" w:lineRule="auto"/>
        <w:ind w:firstLine="709"/>
        <w:jc w:val="both"/>
        <w:rPr>
          <w:rFonts w:eastAsia="Calibri"/>
          <w:color w:val="000000"/>
          <w:sz w:val="28"/>
          <w:szCs w:val="28"/>
        </w:rPr>
      </w:pPr>
      <w:r w:rsidRPr="008040FC">
        <w:rPr>
          <w:color w:val="000000"/>
          <w:sz w:val="28"/>
          <w:szCs w:val="28"/>
          <w:lang w:eastAsia="zh-CN"/>
        </w:rPr>
        <w:t xml:space="preserve">4.8. </w:t>
      </w:r>
      <w:r w:rsidR="005640C2" w:rsidRPr="008040FC">
        <w:rPr>
          <w:rFonts w:eastAsia="Calibri"/>
          <w:color w:val="000000"/>
          <w:sz w:val="28"/>
          <w:szCs w:val="28"/>
        </w:rPr>
        <w:t>В рамках осуществления муниципального контроля в сфере благоустройства могут проводиться следующие плановые контрольные мероприятия:</w:t>
      </w:r>
    </w:p>
    <w:p w:rsidR="005640C2" w:rsidRPr="008040FC" w:rsidRDefault="005640C2" w:rsidP="005640C2">
      <w:pPr>
        <w:autoSpaceDE w:val="0"/>
        <w:autoSpaceDN w:val="0"/>
        <w:adjustRightInd w:val="0"/>
        <w:spacing w:line="288" w:lineRule="auto"/>
        <w:ind w:firstLine="709"/>
        <w:jc w:val="both"/>
        <w:rPr>
          <w:rFonts w:eastAsia="Calibri"/>
          <w:color w:val="000000"/>
          <w:sz w:val="28"/>
          <w:szCs w:val="28"/>
        </w:rPr>
      </w:pPr>
      <w:r w:rsidRPr="008040FC">
        <w:rPr>
          <w:rFonts w:eastAsia="Calibri"/>
          <w:color w:val="000000"/>
          <w:sz w:val="28"/>
          <w:szCs w:val="28"/>
        </w:rPr>
        <w:t>- выездная проверка;</w:t>
      </w:r>
    </w:p>
    <w:p w:rsidR="005640C2" w:rsidRPr="008040FC" w:rsidRDefault="005640C2" w:rsidP="005640C2">
      <w:pPr>
        <w:autoSpaceDE w:val="0"/>
        <w:autoSpaceDN w:val="0"/>
        <w:adjustRightInd w:val="0"/>
        <w:spacing w:line="288" w:lineRule="auto"/>
        <w:ind w:firstLine="709"/>
        <w:jc w:val="both"/>
        <w:rPr>
          <w:rFonts w:eastAsia="Calibri"/>
          <w:color w:val="000000"/>
          <w:sz w:val="28"/>
          <w:szCs w:val="28"/>
        </w:rPr>
      </w:pPr>
      <w:r w:rsidRPr="008040FC">
        <w:rPr>
          <w:rFonts w:eastAsia="Calibri"/>
          <w:color w:val="000000"/>
          <w:sz w:val="28"/>
          <w:szCs w:val="28"/>
        </w:rPr>
        <w:t>- наблюдение за соблюдением обязательных требований.</w:t>
      </w:r>
    </w:p>
    <w:p w:rsidR="005640C2" w:rsidRPr="008040FC" w:rsidRDefault="005640C2" w:rsidP="005640C2">
      <w:pPr>
        <w:autoSpaceDE w:val="0"/>
        <w:autoSpaceDN w:val="0"/>
        <w:adjustRightInd w:val="0"/>
        <w:spacing w:line="288" w:lineRule="auto"/>
        <w:ind w:firstLine="709"/>
        <w:jc w:val="both"/>
        <w:rPr>
          <w:rFonts w:eastAsia="Calibri"/>
          <w:color w:val="000000"/>
          <w:sz w:val="28"/>
          <w:szCs w:val="28"/>
        </w:rPr>
      </w:pPr>
      <w:proofErr w:type="gramStart"/>
      <w:r w:rsidRPr="008040FC">
        <w:rPr>
          <w:rFonts w:eastAsia="Calibri"/>
          <w:color w:val="000000"/>
          <w:sz w:val="28"/>
          <w:szCs w:val="28"/>
        </w:rPr>
        <w:t xml:space="preserve">Плановые контрольные мероприятия в отношении контролируемых лиц проводятся на основании ежегодных планов проведения плановых контрольных </w:t>
      </w:r>
      <w:r w:rsidRPr="008040FC">
        <w:rPr>
          <w:rFonts w:eastAsia="Calibri"/>
          <w:color w:val="000000"/>
          <w:sz w:val="28"/>
          <w:szCs w:val="28"/>
        </w:rPr>
        <w:lastRenderedPageBreak/>
        <w:t xml:space="preserve">мероприятий, формируемых в соответствии с </w:t>
      </w:r>
      <w:hyperlink r:id="rId9" w:history="1">
        <w:r w:rsidRPr="008040FC">
          <w:rPr>
            <w:rFonts w:eastAsia="Calibri"/>
            <w:color w:val="000000"/>
            <w:sz w:val="28"/>
            <w:szCs w:val="28"/>
          </w:rPr>
          <w:t>Правилами</w:t>
        </w:r>
      </w:hyperlink>
      <w:r w:rsidRPr="008040FC">
        <w:rPr>
          <w:rFonts w:eastAsia="Calibri"/>
          <w:color w:val="000000"/>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w:t>
      </w:r>
      <w:proofErr w:type="gramEnd"/>
      <w:r w:rsidRPr="008040FC">
        <w:rPr>
          <w:rFonts w:eastAsia="Calibri"/>
          <w:color w:val="000000"/>
          <w:sz w:val="28"/>
          <w:szCs w:val="28"/>
        </w:rPr>
        <w:t xml:space="preserve">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rsidR="005640C2" w:rsidRPr="008040FC" w:rsidRDefault="005640C2" w:rsidP="005640C2">
      <w:pPr>
        <w:autoSpaceDE w:val="0"/>
        <w:autoSpaceDN w:val="0"/>
        <w:adjustRightInd w:val="0"/>
        <w:spacing w:line="288" w:lineRule="auto"/>
        <w:ind w:firstLine="709"/>
        <w:jc w:val="both"/>
        <w:rPr>
          <w:rFonts w:eastAsia="Calibri"/>
          <w:color w:val="000000"/>
          <w:sz w:val="28"/>
          <w:szCs w:val="28"/>
        </w:rPr>
      </w:pPr>
      <w:r w:rsidRPr="008040FC">
        <w:rPr>
          <w:rFonts w:eastAsia="Calibri"/>
          <w:color w:val="000000"/>
          <w:sz w:val="28"/>
          <w:szCs w:val="28"/>
        </w:rPr>
        <w:t>В рамках осуществления муниципального контроля в сфере благоустройства могут проводиться следующие внеплановые контрольные мероприятия:</w:t>
      </w:r>
    </w:p>
    <w:p w:rsidR="005640C2" w:rsidRPr="008040FC" w:rsidRDefault="005640C2" w:rsidP="005640C2">
      <w:pPr>
        <w:autoSpaceDE w:val="0"/>
        <w:autoSpaceDN w:val="0"/>
        <w:adjustRightInd w:val="0"/>
        <w:spacing w:line="288" w:lineRule="auto"/>
        <w:ind w:firstLine="709"/>
        <w:jc w:val="both"/>
        <w:rPr>
          <w:rFonts w:eastAsia="Calibri"/>
          <w:color w:val="000000"/>
          <w:sz w:val="28"/>
          <w:szCs w:val="28"/>
        </w:rPr>
      </w:pPr>
      <w:r w:rsidRPr="008040FC">
        <w:rPr>
          <w:rFonts w:eastAsia="Calibri"/>
          <w:color w:val="000000"/>
          <w:sz w:val="28"/>
          <w:szCs w:val="28"/>
        </w:rPr>
        <w:t>- инспекционный визит;</w:t>
      </w:r>
    </w:p>
    <w:p w:rsidR="005640C2" w:rsidRPr="008040FC" w:rsidRDefault="005640C2" w:rsidP="005640C2">
      <w:pPr>
        <w:autoSpaceDE w:val="0"/>
        <w:autoSpaceDN w:val="0"/>
        <w:adjustRightInd w:val="0"/>
        <w:spacing w:line="288" w:lineRule="auto"/>
        <w:ind w:firstLine="709"/>
        <w:jc w:val="both"/>
        <w:rPr>
          <w:rFonts w:eastAsia="Calibri"/>
          <w:color w:val="000000"/>
          <w:sz w:val="28"/>
          <w:szCs w:val="28"/>
        </w:rPr>
      </w:pPr>
      <w:r w:rsidRPr="008040FC">
        <w:rPr>
          <w:rFonts w:eastAsia="Calibri"/>
          <w:color w:val="000000"/>
          <w:sz w:val="28"/>
          <w:szCs w:val="28"/>
        </w:rPr>
        <w:t>- документарная проверка;</w:t>
      </w:r>
    </w:p>
    <w:p w:rsidR="005640C2" w:rsidRPr="008040FC" w:rsidRDefault="005640C2" w:rsidP="005640C2">
      <w:pPr>
        <w:autoSpaceDE w:val="0"/>
        <w:autoSpaceDN w:val="0"/>
        <w:adjustRightInd w:val="0"/>
        <w:spacing w:line="288" w:lineRule="auto"/>
        <w:ind w:firstLine="709"/>
        <w:jc w:val="both"/>
        <w:rPr>
          <w:rFonts w:eastAsia="Calibri"/>
          <w:color w:val="000000"/>
          <w:sz w:val="28"/>
          <w:szCs w:val="28"/>
        </w:rPr>
      </w:pPr>
      <w:r w:rsidRPr="008040FC">
        <w:rPr>
          <w:rFonts w:eastAsia="Calibri"/>
          <w:color w:val="000000"/>
          <w:sz w:val="28"/>
          <w:szCs w:val="28"/>
        </w:rPr>
        <w:t>- выездная проверка;</w:t>
      </w:r>
    </w:p>
    <w:p w:rsidR="005640C2" w:rsidRPr="008040FC" w:rsidRDefault="005640C2" w:rsidP="005640C2">
      <w:pPr>
        <w:autoSpaceDE w:val="0"/>
        <w:autoSpaceDN w:val="0"/>
        <w:adjustRightInd w:val="0"/>
        <w:spacing w:line="288" w:lineRule="auto"/>
        <w:ind w:firstLine="709"/>
        <w:jc w:val="both"/>
        <w:rPr>
          <w:rFonts w:eastAsia="Calibri"/>
          <w:color w:val="000000"/>
          <w:sz w:val="28"/>
          <w:szCs w:val="28"/>
        </w:rPr>
      </w:pPr>
      <w:r w:rsidRPr="008040FC">
        <w:rPr>
          <w:rFonts w:eastAsia="Calibri"/>
          <w:color w:val="000000"/>
          <w:sz w:val="28"/>
          <w:szCs w:val="28"/>
        </w:rPr>
        <w:t>- выездное обследование;</w:t>
      </w:r>
    </w:p>
    <w:p w:rsidR="005640C2" w:rsidRPr="008040FC" w:rsidRDefault="005640C2" w:rsidP="005640C2">
      <w:pPr>
        <w:autoSpaceDE w:val="0"/>
        <w:autoSpaceDN w:val="0"/>
        <w:adjustRightInd w:val="0"/>
        <w:spacing w:line="288" w:lineRule="auto"/>
        <w:ind w:firstLine="709"/>
        <w:contextualSpacing/>
        <w:jc w:val="both"/>
        <w:rPr>
          <w:sz w:val="28"/>
          <w:szCs w:val="28"/>
        </w:rPr>
      </w:pPr>
      <w:r w:rsidRPr="008040FC">
        <w:rPr>
          <w:sz w:val="28"/>
          <w:szCs w:val="28"/>
        </w:rPr>
        <w:t>- рейдовый осмотр.</w:t>
      </w:r>
    </w:p>
    <w:p w:rsidR="00E276F1" w:rsidRPr="008040FC" w:rsidRDefault="00E276F1" w:rsidP="005640C2">
      <w:pPr>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 xml:space="preserve">4.9. </w:t>
      </w:r>
      <w:r w:rsidR="005640C2" w:rsidRPr="008040FC">
        <w:rPr>
          <w:sz w:val="28"/>
          <w:szCs w:val="28"/>
        </w:rPr>
        <w:t xml:space="preserve">Внеплановые контрольные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sub_570101" w:history="1">
        <w:r w:rsidR="005640C2" w:rsidRPr="008040FC">
          <w:rPr>
            <w:sz w:val="28"/>
            <w:szCs w:val="28"/>
          </w:rPr>
          <w:t>пунктами 1</w:t>
        </w:r>
      </w:hyperlink>
      <w:r w:rsidR="005640C2" w:rsidRPr="008040FC">
        <w:rPr>
          <w:sz w:val="28"/>
          <w:szCs w:val="28"/>
        </w:rPr>
        <w:t xml:space="preserve">, </w:t>
      </w:r>
      <w:hyperlink w:anchor="sub_570103" w:history="1">
        <w:r w:rsidR="005640C2" w:rsidRPr="008040FC">
          <w:rPr>
            <w:sz w:val="28"/>
            <w:szCs w:val="28"/>
          </w:rPr>
          <w:t>3</w:t>
        </w:r>
      </w:hyperlink>
      <w:r w:rsidR="005640C2" w:rsidRPr="008040FC">
        <w:rPr>
          <w:color w:val="000000"/>
          <w:sz w:val="28"/>
          <w:szCs w:val="28"/>
          <w:lang w:eastAsia="en-US"/>
        </w:rPr>
        <w:t>-</w:t>
      </w:r>
      <w:hyperlink w:anchor="sub_570103" w:history="1">
        <w:r w:rsidR="005640C2" w:rsidRPr="008040FC">
          <w:rPr>
            <w:sz w:val="28"/>
            <w:szCs w:val="28"/>
          </w:rPr>
          <w:t>9</w:t>
        </w:r>
      </w:hyperlink>
      <w:hyperlink w:anchor="sub_570103" w:history="1">
        <w:r w:rsidR="005640C2" w:rsidRPr="008040FC">
          <w:rPr>
            <w:sz w:val="28"/>
            <w:szCs w:val="28"/>
          </w:rPr>
          <w:t xml:space="preserve"> части 1</w:t>
        </w:r>
      </w:hyperlink>
      <w:r w:rsidR="005640C2" w:rsidRPr="008040FC">
        <w:rPr>
          <w:sz w:val="28"/>
          <w:szCs w:val="28"/>
        </w:rPr>
        <w:t xml:space="preserve"> и </w:t>
      </w:r>
      <w:hyperlink w:anchor="sub_5703" w:history="1">
        <w:r w:rsidR="005640C2" w:rsidRPr="008040FC">
          <w:rPr>
            <w:sz w:val="28"/>
            <w:szCs w:val="28"/>
          </w:rPr>
          <w:t>частью 3 статьи 57</w:t>
        </w:r>
      </w:hyperlink>
      <w:r w:rsidR="005640C2" w:rsidRPr="008040FC">
        <w:rPr>
          <w:sz w:val="28"/>
          <w:szCs w:val="28"/>
        </w:rPr>
        <w:t> Федерального закона от 31 июля 2020 года № 248-ФЗ.</w:t>
      </w:r>
    </w:p>
    <w:p w:rsidR="00E276F1" w:rsidRPr="008040FC" w:rsidRDefault="00E276F1" w:rsidP="00E276F1">
      <w:pPr>
        <w:pStyle w:val="aff4"/>
        <w:tabs>
          <w:tab w:val="left" w:pos="0"/>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4.10. Контрольные мероприятия, предусматривающие взаимодействие с контролируемым лицом, проводятся на основании решения контрольного органа о проведении контрольного мероприятия.</w:t>
      </w:r>
    </w:p>
    <w:p w:rsidR="00E276F1" w:rsidRPr="008040FC" w:rsidRDefault="00E276F1" w:rsidP="00E276F1">
      <w:pPr>
        <w:pStyle w:val="aff4"/>
        <w:tabs>
          <w:tab w:val="left" w:pos="0"/>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4.11. Решение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является основанием для проведения контрольного мероприятия, принимается на основании мотивированного представления инспектора о проведении контрольного мероприятия.</w:t>
      </w:r>
    </w:p>
    <w:p w:rsidR="00E276F1" w:rsidRPr="008040FC" w:rsidRDefault="00E276F1" w:rsidP="00E276F1">
      <w:pPr>
        <w:pStyle w:val="aff4"/>
        <w:tabs>
          <w:tab w:val="left" w:pos="0"/>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4.12. Контрольные мероприятия в отношении контролируемых лиц проводятся должностными лицами контрольного органа в соответствии с Федеральным законом от 31 июля 2020 года № 248-ФЗ.</w:t>
      </w:r>
    </w:p>
    <w:p w:rsidR="00E276F1" w:rsidRPr="008040FC" w:rsidRDefault="00E276F1" w:rsidP="00E276F1">
      <w:pPr>
        <w:pStyle w:val="aff4"/>
        <w:tabs>
          <w:tab w:val="left" w:pos="0"/>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xml:space="preserve">4.13. </w:t>
      </w:r>
      <w:proofErr w:type="gramStart"/>
      <w:r w:rsidRPr="008040FC">
        <w:rPr>
          <w:rFonts w:ascii="Times New Roman" w:hAnsi="Times New Roman"/>
          <w:color w:val="000000"/>
          <w:sz w:val="28"/>
          <w:szCs w:val="28"/>
          <w:lang w:eastAsia="zh-CN"/>
        </w:rPr>
        <w:t xml:space="preserve">Контрольный орган при организации и осуществлении муниципального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соответствии с Правилами предоставления в рамках межведомственного информационного взаимодействия </w:t>
      </w:r>
      <w:r w:rsidRPr="008040FC">
        <w:rPr>
          <w:rFonts w:ascii="Times New Roman" w:hAnsi="Times New Roman"/>
          <w:color w:val="000000"/>
          <w:sz w:val="28"/>
          <w:szCs w:val="28"/>
          <w:lang w:eastAsia="zh-CN"/>
        </w:rPr>
        <w:lastRenderedPageBreak/>
        <w:t>документов и (или</w:t>
      </w:r>
      <w:proofErr w:type="gramEnd"/>
      <w:r w:rsidRPr="008040FC">
        <w:rPr>
          <w:rFonts w:ascii="Times New Roman" w:hAnsi="Times New Roman"/>
          <w:color w:val="000000"/>
          <w:sz w:val="28"/>
          <w:szCs w:val="28"/>
          <w:lang w:eastAsia="zh-CN"/>
        </w:rPr>
        <w:t>)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РФ от 6 марта 2021 года № 338.</w:t>
      </w:r>
    </w:p>
    <w:p w:rsidR="00E276F1" w:rsidRPr="008040FC" w:rsidRDefault="00E276F1" w:rsidP="00E276F1">
      <w:pPr>
        <w:pStyle w:val="aff4"/>
        <w:tabs>
          <w:tab w:val="left" w:pos="0"/>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4.14. Для фиксации инспекторами и иными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иные способы фиксации, проводимые должностными лицами, уполномоченными на проведение контрольного мероприятия.</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самостоятельно. В обязательном порядке фото или видео-фиксация доказательств нарушений обязательных требований осуществляется при проведении выездного обследования.</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Проведение фотосъемки, аудио- и видеозаписи осуществляется с обязательным уведомлением контролируемого лица.</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Фиксация нарушений обязательных требований при помощи фотосъемки проводится не менее чем двумя снимками в условиях достаточной освещенности.</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Результаты проведения фотосъемки, аудио- и видеозаписи являются приложением к акту контрольного мероприятия.</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w:t>
      </w:r>
    </w:p>
    <w:p w:rsidR="00E276F1" w:rsidRPr="008040FC" w:rsidRDefault="00E276F1" w:rsidP="00E276F1">
      <w:pPr>
        <w:pStyle w:val="aff4"/>
        <w:tabs>
          <w:tab w:val="left" w:pos="0"/>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xml:space="preserve">4.15. </w:t>
      </w:r>
      <w:proofErr w:type="gramStart"/>
      <w:r w:rsidRPr="008040FC">
        <w:rPr>
          <w:rFonts w:ascii="Times New Roman" w:hAnsi="Times New Roman"/>
          <w:color w:val="000000"/>
          <w:sz w:val="28"/>
          <w:szCs w:val="28"/>
          <w:lang w:eastAsia="zh-CN"/>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w:t>
      </w:r>
      <w:r w:rsidRPr="008040FC">
        <w:rPr>
          <w:rFonts w:ascii="Times New Roman" w:hAnsi="Times New Roman"/>
          <w:color w:val="000000"/>
          <w:sz w:val="28"/>
          <w:szCs w:val="28"/>
          <w:lang w:eastAsia="zh-CN"/>
        </w:rPr>
        <w:lastRenderedPageBreak/>
        <w:t>направление контрольным органом информации для рассмотрения вопроса о привлечении к ответственности и</w:t>
      </w:r>
      <w:r w:rsidR="00970C92">
        <w:rPr>
          <w:rFonts w:ascii="Times New Roman" w:hAnsi="Times New Roman"/>
          <w:color w:val="000000"/>
          <w:sz w:val="28"/>
          <w:szCs w:val="28"/>
          <w:lang w:eastAsia="zh-CN"/>
        </w:rPr>
        <w:t xml:space="preserve"> </w:t>
      </w:r>
      <w:r w:rsidRPr="008040FC">
        <w:rPr>
          <w:rFonts w:ascii="Times New Roman" w:hAnsi="Times New Roman"/>
          <w:color w:val="000000"/>
          <w:sz w:val="28"/>
          <w:szCs w:val="28"/>
          <w:lang w:eastAsia="zh-CN"/>
        </w:rPr>
        <w:t>(или) применение контрольным органом мер, предусмотренных частью 2 статьи 90 Федерального закона от 31 июля 2020 года № 248-ФЗ.</w:t>
      </w:r>
      <w:proofErr w:type="gramEnd"/>
    </w:p>
    <w:p w:rsidR="00E276F1" w:rsidRPr="008040FC" w:rsidRDefault="00E276F1" w:rsidP="00E276F1">
      <w:pPr>
        <w:pStyle w:val="aff4"/>
        <w:tabs>
          <w:tab w:val="left" w:pos="0"/>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4.16.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по форме, установленной приказом Министерства экономического развития Российской Федерации от 31 марта 2021 года № 151.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Оформление акта производится в день окончания проведения такого мероприятия на месте проведения контрольного мероприятия.</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 xml:space="preserve">Акт контрольного мероприятия, проведение которого было согласовано </w:t>
      </w:r>
      <w:proofErr w:type="spellStart"/>
      <w:r w:rsidR="001D287D" w:rsidRPr="00903657">
        <w:rPr>
          <w:color w:val="000000"/>
          <w:sz w:val="28"/>
          <w:szCs w:val="28"/>
          <w:lang w:eastAsia="zh-CN"/>
        </w:rPr>
        <w:t>Марксовской</w:t>
      </w:r>
      <w:proofErr w:type="spellEnd"/>
      <w:r w:rsidR="001D287D" w:rsidRPr="00903657">
        <w:rPr>
          <w:color w:val="000000"/>
          <w:sz w:val="28"/>
          <w:szCs w:val="28"/>
          <w:lang w:eastAsia="zh-CN"/>
        </w:rPr>
        <w:t xml:space="preserve"> межрайонной прокуратурой</w:t>
      </w:r>
      <w:r w:rsidRPr="00903657">
        <w:rPr>
          <w:color w:val="000000"/>
          <w:sz w:val="28"/>
          <w:szCs w:val="28"/>
          <w:lang w:eastAsia="zh-CN"/>
        </w:rPr>
        <w:t xml:space="preserve">, направляется в </w:t>
      </w:r>
      <w:proofErr w:type="spellStart"/>
      <w:r w:rsidR="001D287D" w:rsidRPr="00903657">
        <w:rPr>
          <w:color w:val="000000"/>
          <w:sz w:val="28"/>
          <w:szCs w:val="28"/>
          <w:lang w:eastAsia="zh-CN"/>
        </w:rPr>
        <w:t>Марксовскую</w:t>
      </w:r>
      <w:proofErr w:type="spellEnd"/>
      <w:r w:rsidR="001D287D">
        <w:rPr>
          <w:color w:val="000000"/>
          <w:sz w:val="28"/>
          <w:szCs w:val="28"/>
          <w:lang w:eastAsia="zh-CN"/>
        </w:rPr>
        <w:t xml:space="preserve"> межрайонную </w:t>
      </w:r>
      <w:r w:rsidRPr="008040FC">
        <w:rPr>
          <w:color w:val="000000"/>
          <w:sz w:val="28"/>
          <w:szCs w:val="28"/>
          <w:lang w:eastAsia="zh-CN"/>
        </w:rPr>
        <w:t>прокуратуру посредством единого реестра контрольных (надзорных) мероприятий непосредственно после его оформления.</w:t>
      </w:r>
    </w:p>
    <w:p w:rsidR="00E276F1" w:rsidRPr="008040FC" w:rsidRDefault="00E276F1" w:rsidP="00E276F1">
      <w:pPr>
        <w:pStyle w:val="aff4"/>
        <w:tabs>
          <w:tab w:val="left" w:pos="0"/>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4.17. Информация о контрольных мероприятиях размещается в едином реестре контрольных (надзорных) мероприятий.</w:t>
      </w:r>
    </w:p>
    <w:p w:rsidR="00E276F1" w:rsidRPr="008040FC" w:rsidRDefault="00E276F1" w:rsidP="00E276F1">
      <w:pPr>
        <w:pStyle w:val="aff4"/>
        <w:tabs>
          <w:tab w:val="left" w:pos="1134"/>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xml:space="preserve">4.18. </w:t>
      </w:r>
      <w:proofErr w:type="gramStart"/>
      <w:r w:rsidRPr="008040FC">
        <w:rPr>
          <w:rFonts w:ascii="Times New Roman" w:hAnsi="Times New Roman"/>
          <w:color w:val="000000"/>
          <w:sz w:val="28"/>
          <w:szCs w:val="28"/>
          <w:lang w:eastAsia="zh-CN"/>
        </w:rPr>
        <w:t>Информирование контролируемых лиц о совершаемых должностными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сведения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электронном форме, в том числе</w:t>
      </w:r>
      <w:proofErr w:type="gramEnd"/>
      <w:r w:rsidRPr="008040FC">
        <w:rPr>
          <w:rFonts w:ascii="Times New Roman" w:hAnsi="Times New Roman"/>
          <w:color w:val="000000"/>
          <w:sz w:val="28"/>
          <w:szCs w:val="28"/>
          <w:lang w:eastAsia="zh-CN"/>
        </w:rPr>
        <w:t xml:space="preserve"> через федеральную государственную информационную систему «Единый портал государственных и муниципальных ус</w:t>
      </w:r>
      <w:r w:rsidR="00970C92">
        <w:rPr>
          <w:rFonts w:ascii="Times New Roman" w:hAnsi="Times New Roman"/>
          <w:color w:val="000000"/>
          <w:sz w:val="28"/>
          <w:szCs w:val="28"/>
          <w:lang w:eastAsia="zh-CN"/>
        </w:rPr>
        <w:t xml:space="preserve">луг (функций)» (далее – единый </w:t>
      </w:r>
      <w:r w:rsidRPr="008040FC">
        <w:rPr>
          <w:rFonts w:ascii="Times New Roman" w:hAnsi="Times New Roman"/>
          <w:color w:val="000000"/>
          <w:sz w:val="28"/>
          <w:szCs w:val="28"/>
          <w:lang w:eastAsia="zh-CN"/>
        </w:rPr>
        <w:t>портал государственных и муниципальных услуг).</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действиях и принимаемых решениях путем направления </w:t>
      </w:r>
      <w:r w:rsidRPr="008040FC">
        <w:rPr>
          <w:color w:val="000000"/>
          <w:sz w:val="28"/>
          <w:szCs w:val="28"/>
          <w:lang w:eastAsia="zh-CN"/>
        </w:rPr>
        <w:lastRenderedPageBreak/>
        <w:t xml:space="preserve">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8040FC">
        <w:rPr>
          <w:color w:val="000000"/>
          <w:sz w:val="28"/>
          <w:szCs w:val="28"/>
          <w:lang w:eastAsia="zh-CN"/>
        </w:rPr>
        <w:t>сведений</w:t>
      </w:r>
      <w:proofErr w:type="gramEnd"/>
      <w:r w:rsidRPr="008040FC">
        <w:rPr>
          <w:color w:val="000000"/>
          <w:sz w:val="28"/>
          <w:szCs w:val="28"/>
          <w:lang w:eastAsia="zh-CN"/>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w:t>
      </w:r>
      <w:proofErr w:type="gramStart"/>
      <w:r w:rsidRPr="008040FC">
        <w:rPr>
          <w:color w:val="000000"/>
          <w:sz w:val="28"/>
          <w:szCs w:val="28"/>
          <w:lang w:eastAsia="zh-CN"/>
        </w:rPr>
        <w:t>ии и ау</w:t>
      </w:r>
      <w:proofErr w:type="gramEnd"/>
      <w:r w:rsidRPr="008040FC">
        <w:rPr>
          <w:color w:val="000000"/>
          <w:sz w:val="28"/>
          <w:szCs w:val="28"/>
          <w:lang w:eastAsia="zh-CN"/>
        </w:rPr>
        <w:t>тентификации либо если оно не завершило процедуру регистрации в единой системе идентификации и аутентификации). Указанный гражданин вправе направлять в контрольный орган документы на бумажном носителе.</w:t>
      </w:r>
    </w:p>
    <w:p w:rsidR="00E276F1" w:rsidRPr="008040FC" w:rsidRDefault="00E276F1" w:rsidP="00E276F1">
      <w:pPr>
        <w:pStyle w:val="aff4"/>
        <w:tabs>
          <w:tab w:val="left" w:pos="1134"/>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4.19. Контролируемое лицо, вправе представить информацию о невозможности присутствия при проведении контрольного мероприятия в случае:</w:t>
      </w:r>
    </w:p>
    <w:p w:rsidR="00E276F1" w:rsidRPr="008040FC" w:rsidRDefault="00E276F1" w:rsidP="00E276F1">
      <w:pPr>
        <w:pStyle w:val="aff4"/>
        <w:tabs>
          <w:tab w:val="left" w:pos="1134"/>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xml:space="preserve">- отсутствия </w:t>
      </w:r>
      <w:proofErr w:type="gramStart"/>
      <w:r w:rsidRPr="008040FC">
        <w:rPr>
          <w:rFonts w:ascii="Times New Roman" w:hAnsi="Times New Roman"/>
          <w:color w:val="000000"/>
          <w:sz w:val="28"/>
          <w:szCs w:val="28"/>
          <w:lang w:eastAsia="zh-CN"/>
        </w:rPr>
        <w:t>по месту регистрации контролируемого лица на момент проведения контрольного мероприятия в связи с направлением в служебную командировку</w:t>
      </w:r>
      <w:proofErr w:type="gramEnd"/>
      <w:r w:rsidRPr="008040FC">
        <w:rPr>
          <w:rFonts w:ascii="Times New Roman" w:hAnsi="Times New Roman"/>
          <w:color w:val="000000"/>
          <w:sz w:val="28"/>
          <w:szCs w:val="28"/>
          <w:lang w:eastAsia="zh-CN"/>
        </w:rPr>
        <w:t>, ежегодным отпуском (в отношении индивидуального предпринимателя подтверждается локальным актом о направлении в командировку, предоставлении отпуска);</w:t>
      </w:r>
    </w:p>
    <w:p w:rsidR="00E276F1" w:rsidRPr="008040FC" w:rsidRDefault="00E276F1" w:rsidP="00E276F1">
      <w:pPr>
        <w:pStyle w:val="aff4"/>
        <w:tabs>
          <w:tab w:val="left" w:pos="1134"/>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временной нетрудоспособности на момент проведения контрольного мероприятия (подтверждается справкой медицинского учреждения);</w:t>
      </w:r>
    </w:p>
    <w:p w:rsidR="00E276F1" w:rsidRPr="008040FC" w:rsidRDefault="00E276F1" w:rsidP="00E276F1">
      <w:pPr>
        <w:pStyle w:val="aff4"/>
        <w:tabs>
          <w:tab w:val="left" w:pos="1134"/>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смерти близкого родственника (подтверждается свидетельством о смерти).</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Информация о невозможности присутствия при проведении контрольного мероприятия направляется непосредственно контролируемым лицом, или их представителем в контрольный орган на адрес, указанный в решении о проведении контрольного мероприятия.</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 xml:space="preserve">4.20. </w:t>
      </w:r>
      <w:proofErr w:type="gramStart"/>
      <w:r w:rsidRPr="008040FC">
        <w:rPr>
          <w:color w:val="000000"/>
          <w:sz w:val="28"/>
          <w:szCs w:val="28"/>
          <w:lang w:eastAsia="zh-CN"/>
        </w:rPr>
        <w:t>В случаях, указанных в пункте 4.19 Положения, проведение контрольного мероприятия в отношении контролируемого лица, предоставившего такую информацию, переносится на основании решения контрольного органа на срок до устранения причин, препятствующих присутствию контролируемого лица при проведении контрольного мероприятия, с уведомлением о принятом решении контролируемого лица в письменной форме или форме электронного документа и внесением соответствующих изменений в реестр контрольных (надзорных) мероприятий.</w:t>
      </w:r>
      <w:proofErr w:type="gramEnd"/>
    </w:p>
    <w:p w:rsidR="00E276F1" w:rsidRPr="008040FC" w:rsidRDefault="00E276F1" w:rsidP="00E276F1">
      <w:pPr>
        <w:pStyle w:val="aff4"/>
        <w:tabs>
          <w:tab w:val="left" w:pos="1134"/>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xml:space="preserve">4.21.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w:t>
      </w:r>
      <w:r w:rsidRPr="008040FC">
        <w:rPr>
          <w:rFonts w:ascii="Times New Roman" w:hAnsi="Times New Roman"/>
          <w:color w:val="000000"/>
          <w:sz w:val="28"/>
          <w:szCs w:val="28"/>
          <w:lang w:eastAsia="zh-CN"/>
        </w:rPr>
        <w:lastRenderedPageBreak/>
        <w:t>провести иные мероприятия, направленные на профилактику рисков причинения вреда (ущерба) охраняемым законом ценностям.</w:t>
      </w:r>
    </w:p>
    <w:p w:rsidR="00E276F1" w:rsidRPr="008040FC" w:rsidRDefault="00E276F1" w:rsidP="00E276F1">
      <w:pPr>
        <w:pStyle w:val="aff4"/>
        <w:tabs>
          <w:tab w:val="left" w:pos="1134"/>
        </w:tabs>
        <w:autoSpaceDE w:val="0"/>
        <w:autoSpaceDN w:val="0"/>
        <w:adjustRightInd w:val="0"/>
        <w:spacing w:after="0" w:line="288" w:lineRule="auto"/>
        <w:ind w:left="0" w:firstLine="709"/>
        <w:jc w:val="both"/>
        <w:rPr>
          <w:rFonts w:ascii="Times New Roman" w:hAnsi="Times New Roman"/>
          <w:color w:val="000000"/>
          <w:sz w:val="28"/>
          <w:szCs w:val="28"/>
          <w:lang w:eastAsia="zh-CN"/>
        </w:rPr>
      </w:pPr>
      <w:r w:rsidRPr="008040FC">
        <w:rPr>
          <w:rFonts w:ascii="Times New Roman" w:hAnsi="Times New Roman"/>
          <w:color w:val="000000"/>
          <w:sz w:val="28"/>
          <w:szCs w:val="28"/>
          <w:lang w:eastAsia="zh-CN"/>
        </w:rPr>
        <w:t xml:space="preserve">4.22.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 xml:space="preserve">а) выдать после оформления акта контрольного мероприятия контролируемому лицу предписание об устранении выявленных нарушений </w:t>
      </w:r>
      <w:r w:rsidR="005640C2" w:rsidRPr="008040FC">
        <w:rPr>
          <w:color w:val="000000"/>
          <w:sz w:val="28"/>
          <w:szCs w:val="28"/>
          <w:lang w:eastAsia="zh-CN"/>
        </w:rPr>
        <w:t xml:space="preserve">обязательных требований </w:t>
      </w:r>
      <w:r w:rsidRPr="008040FC">
        <w:rPr>
          <w:color w:val="000000"/>
          <w:sz w:val="28"/>
          <w:szCs w:val="28"/>
          <w:lang w:eastAsia="zh-CN"/>
        </w:rPr>
        <w:t>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proofErr w:type="gramStart"/>
      <w:r w:rsidRPr="008040FC">
        <w:rPr>
          <w:color w:val="000000"/>
          <w:sz w:val="28"/>
          <w:szCs w:val="28"/>
          <w:lang w:eastAsia="zh-CN"/>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контролируемого лица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контролируемого лица, представляет непосредственную угрозу причинения</w:t>
      </w:r>
      <w:proofErr w:type="gramEnd"/>
      <w:r w:rsidRPr="008040FC">
        <w:rPr>
          <w:color w:val="000000"/>
          <w:sz w:val="28"/>
          <w:szCs w:val="28"/>
          <w:lang w:eastAsia="zh-CN"/>
        </w:rPr>
        <w:t xml:space="preserve"> вреда (ущерба) охраняемым законом ценностям или что такой вред (ущерб) причинен;</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в) при выявлении в ходе контрольного мероприятия признаков преступления или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r w:rsidRPr="008040FC">
        <w:rPr>
          <w:color w:val="000000"/>
          <w:sz w:val="28"/>
          <w:szCs w:val="28"/>
          <w:lang w:eastAsia="zh-CN"/>
        </w:rPr>
        <w:t xml:space="preserve">г) принять меры по осуществлению </w:t>
      </w:r>
      <w:proofErr w:type="gramStart"/>
      <w:r w:rsidRPr="008040FC">
        <w:rPr>
          <w:color w:val="000000"/>
          <w:sz w:val="28"/>
          <w:szCs w:val="28"/>
          <w:lang w:eastAsia="zh-CN"/>
        </w:rPr>
        <w:t>контроля за</w:t>
      </w:r>
      <w:proofErr w:type="gramEnd"/>
      <w:r w:rsidRPr="008040FC">
        <w:rPr>
          <w:color w:val="000000"/>
          <w:sz w:val="28"/>
          <w:szCs w:val="28"/>
          <w:lang w:eastAsia="zh-CN"/>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E276F1" w:rsidRPr="008040FC" w:rsidRDefault="00E276F1" w:rsidP="00E276F1">
      <w:pPr>
        <w:tabs>
          <w:tab w:val="left" w:pos="1134"/>
        </w:tabs>
        <w:autoSpaceDE w:val="0"/>
        <w:autoSpaceDN w:val="0"/>
        <w:adjustRightInd w:val="0"/>
        <w:spacing w:line="288" w:lineRule="auto"/>
        <w:ind w:firstLine="709"/>
        <w:contextualSpacing/>
        <w:jc w:val="both"/>
        <w:rPr>
          <w:color w:val="000000"/>
          <w:sz w:val="28"/>
          <w:szCs w:val="28"/>
          <w:lang w:eastAsia="zh-CN"/>
        </w:rPr>
      </w:pPr>
      <w:proofErr w:type="spellStart"/>
      <w:r w:rsidRPr="008040FC">
        <w:rPr>
          <w:color w:val="000000"/>
          <w:sz w:val="28"/>
          <w:szCs w:val="28"/>
          <w:lang w:eastAsia="zh-CN"/>
        </w:rPr>
        <w:t>д</w:t>
      </w:r>
      <w:proofErr w:type="spellEnd"/>
      <w:r w:rsidRPr="008040FC">
        <w:rPr>
          <w:color w:val="000000"/>
          <w:sz w:val="28"/>
          <w:szCs w:val="28"/>
          <w:lang w:eastAsia="zh-CN"/>
        </w:rPr>
        <w:t>)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E7DC2" w:rsidRPr="008040FC" w:rsidRDefault="00173BCF" w:rsidP="003E7DC2">
      <w:pPr>
        <w:pStyle w:val="ConsPlusNormal"/>
        <w:ind w:firstLine="709"/>
        <w:jc w:val="both"/>
        <w:rPr>
          <w:rFonts w:ascii="Times New Roman" w:hAnsi="Times New Roman" w:cs="Times New Roman"/>
          <w:color w:val="000000"/>
          <w:sz w:val="28"/>
          <w:szCs w:val="28"/>
        </w:rPr>
      </w:pPr>
      <w:r w:rsidRPr="008040FC">
        <w:rPr>
          <w:rFonts w:ascii="Times New Roman" w:hAnsi="Times New Roman" w:cs="Times New Roman"/>
          <w:color w:val="000000"/>
          <w:sz w:val="28"/>
          <w:szCs w:val="28"/>
        </w:rPr>
        <w:t>1.</w:t>
      </w:r>
      <w:r w:rsidR="00D04C6A" w:rsidRPr="008040FC">
        <w:rPr>
          <w:rFonts w:ascii="Times New Roman" w:hAnsi="Times New Roman" w:cs="Times New Roman"/>
          <w:color w:val="000000"/>
          <w:sz w:val="28"/>
          <w:szCs w:val="28"/>
        </w:rPr>
        <w:t>5</w:t>
      </w:r>
      <w:r w:rsidRPr="008040FC">
        <w:rPr>
          <w:rFonts w:ascii="Times New Roman" w:hAnsi="Times New Roman" w:cs="Times New Roman"/>
          <w:color w:val="000000"/>
          <w:sz w:val="28"/>
          <w:szCs w:val="28"/>
        </w:rPr>
        <w:t>.</w:t>
      </w:r>
      <w:r w:rsidR="003E7DC2" w:rsidRPr="008040FC">
        <w:rPr>
          <w:rFonts w:ascii="Times New Roman" w:hAnsi="Times New Roman" w:cs="Times New Roman"/>
          <w:color w:val="000000"/>
          <w:sz w:val="28"/>
          <w:szCs w:val="28"/>
        </w:rPr>
        <w:t xml:space="preserve">Приложение к Положению </w:t>
      </w:r>
      <w:r w:rsidR="00AD444E" w:rsidRPr="008040FC">
        <w:rPr>
          <w:rFonts w:ascii="Times New Roman" w:hAnsi="Times New Roman" w:cs="Times New Roman"/>
          <w:color w:val="000000"/>
          <w:sz w:val="28"/>
          <w:szCs w:val="28"/>
        </w:rPr>
        <w:t xml:space="preserve">считать </w:t>
      </w:r>
      <w:r w:rsidR="00386D9B" w:rsidRPr="008040FC">
        <w:rPr>
          <w:rFonts w:ascii="Times New Roman" w:hAnsi="Times New Roman" w:cs="Times New Roman"/>
          <w:color w:val="000000"/>
          <w:sz w:val="28"/>
          <w:szCs w:val="28"/>
        </w:rPr>
        <w:t xml:space="preserve"> приложени</w:t>
      </w:r>
      <w:r w:rsidR="00AD444E" w:rsidRPr="008040FC">
        <w:rPr>
          <w:rFonts w:ascii="Times New Roman" w:hAnsi="Times New Roman" w:cs="Times New Roman"/>
          <w:color w:val="000000"/>
          <w:sz w:val="28"/>
          <w:szCs w:val="28"/>
        </w:rPr>
        <w:t>ем</w:t>
      </w:r>
      <w:r w:rsidR="00386D9B" w:rsidRPr="008040FC">
        <w:rPr>
          <w:rFonts w:ascii="Times New Roman" w:hAnsi="Times New Roman" w:cs="Times New Roman"/>
          <w:color w:val="000000"/>
          <w:sz w:val="28"/>
          <w:szCs w:val="28"/>
        </w:rPr>
        <w:t xml:space="preserve"> № </w:t>
      </w:r>
      <w:r w:rsidR="00AD444E" w:rsidRPr="008040FC">
        <w:rPr>
          <w:rFonts w:ascii="Times New Roman" w:hAnsi="Times New Roman" w:cs="Times New Roman"/>
          <w:color w:val="000000"/>
          <w:sz w:val="28"/>
          <w:szCs w:val="28"/>
        </w:rPr>
        <w:t>2.</w:t>
      </w:r>
      <w:r w:rsidR="003E7DC2" w:rsidRPr="008040FC">
        <w:rPr>
          <w:rFonts w:ascii="Times New Roman" w:hAnsi="Times New Roman" w:cs="Times New Roman"/>
          <w:color w:val="000000"/>
          <w:sz w:val="28"/>
          <w:szCs w:val="28"/>
        </w:rPr>
        <w:t xml:space="preserve"> </w:t>
      </w:r>
    </w:p>
    <w:p w:rsidR="00173BCF" w:rsidRPr="008040FC" w:rsidRDefault="00173BCF" w:rsidP="00173BCF">
      <w:pPr>
        <w:pStyle w:val="ConsPlusNormal"/>
        <w:ind w:firstLine="709"/>
        <w:jc w:val="both"/>
        <w:rPr>
          <w:rFonts w:ascii="Times New Roman" w:hAnsi="Times New Roman" w:cs="Times New Roman"/>
          <w:color w:val="000000"/>
          <w:sz w:val="28"/>
          <w:szCs w:val="28"/>
        </w:rPr>
      </w:pPr>
      <w:r w:rsidRPr="008040FC">
        <w:rPr>
          <w:rFonts w:ascii="Times New Roman" w:hAnsi="Times New Roman" w:cs="Times New Roman"/>
          <w:color w:val="000000"/>
          <w:sz w:val="28"/>
          <w:szCs w:val="28"/>
        </w:rPr>
        <w:t>1.</w:t>
      </w:r>
      <w:r w:rsidR="00D04C6A" w:rsidRPr="008040FC">
        <w:rPr>
          <w:rFonts w:ascii="Times New Roman" w:hAnsi="Times New Roman" w:cs="Times New Roman"/>
          <w:color w:val="000000"/>
          <w:sz w:val="28"/>
          <w:szCs w:val="28"/>
        </w:rPr>
        <w:t>6</w:t>
      </w:r>
      <w:r w:rsidRPr="008040FC">
        <w:rPr>
          <w:rFonts w:ascii="Times New Roman" w:hAnsi="Times New Roman" w:cs="Times New Roman"/>
          <w:color w:val="000000"/>
          <w:sz w:val="28"/>
          <w:szCs w:val="28"/>
        </w:rPr>
        <w:t xml:space="preserve">.Приложение к Положению дополнить  приложением № </w:t>
      </w:r>
      <w:r w:rsidR="00AD444E" w:rsidRPr="008040FC">
        <w:rPr>
          <w:rFonts w:ascii="Times New Roman" w:hAnsi="Times New Roman" w:cs="Times New Roman"/>
          <w:color w:val="000000"/>
          <w:sz w:val="28"/>
          <w:szCs w:val="28"/>
        </w:rPr>
        <w:t>1</w:t>
      </w:r>
      <w:r w:rsidRPr="008040FC">
        <w:rPr>
          <w:rFonts w:ascii="Times New Roman" w:hAnsi="Times New Roman" w:cs="Times New Roman"/>
          <w:color w:val="000000"/>
          <w:sz w:val="28"/>
          <w:szCs w:val="28"/>
        </w:rPr>
        <w:t xml:space="preserve">: </w:t>
      </w:r>
    </w:p>
    <w:p w:rsidR="00374D58" w:rsidRPr="008040FC" w:rsidRDefault="00374D58" w:rsidP="00374D58">
      <w:pPr>
        <w:pStyle w:val="16"/>
        <w:ind w:firstLine="709"/>
        <w:jc w:val="right"/>
        <w:rPr>
          <w:rFonts w:ascii="Times New Roman" w:hAnsi="Times New Roman" w:cs="Times New Roman"/>
          <w:bCs/>
          <w:sz w:val="28"/>
          <w:szCs w:val="28"/>
          <w:lang w:eastAsia="ru-RU"/>
        </w:rPr>
      </w:pPr>
    </w:p>
    <w:p w:rsidR="006D6D21" w:rsidRDefault="006D6D21" w:rsidP="00374D58">
      <w:pPr>
        <w:pStyle w:val="16"/>
        <w:ind w:firstLine="709"/>
        <w:jc w:val="right"/>
        <w:rPr>
          <w:rFonts w:ascii="Times New Roman" w:hAnsi="Times New Roman" w:cs="Times New Roman"/>
          <w:bCs/>
          <w:sz w:val="28"/>
          <w:szCs w:val="28"/>
          <w:lang w:eastAsia="ru-RU"/>
        </w:rPr>
      </w:pPr>
    </w:p>
    <w:p w:rsidR="006D6D21" w:rsidRDefault="006D6D21" w:rsidP="00374D58">
      <w:pPr>
        <w:pStyle w:val="16"/>
        <w:ind w:firstLine="709"/>
        <w:jc w:val="right"/>
        <w:rPr>
          <w:rFonts w:ascii="Times New Roman" w:hAnsi="Times New Roman" w:cs="Times New Roman"/>
          <w:bCs/>
          <w:sz w:val="28"/>
          <w:szCs w:val="28"/>
          <w:lang w:eastAsia="ru-RU"/>
        </w:rPr>
      </w:pPr>
    </w:p>
    <w:p w:rsidR="006D6D21" w:rsidRDefault="006D6D21" w:rsidP="00374D58">
      <w:pPr>
        <w:pStyle w:val="16"/>
        <w:ind w:firstLine="709"/>
        <w:jc w:val="right"/>
        <w:rPr>
          <w:rFonts w:ascii="Times New Roman" w:hAnsi="Times New Roman" w:cs="Times New Roman"/>
          <w:bCs/>
          <w:sz w:val="28"/>
          <w:szCs w:val="28"/>
          <w:lang w:eastAsia="ru-RU"/>
        </w:rPr>
      </w:pPr>
    </w:p>
    <w:p w:rsidR="00173BCF" w:rsidRPr="008040FC" w:rsidRDefault="00173BCF" w:rsidP="00374D58">
      <w:pPr>
        <w:pStyle w:val="16"/>
        <w:ind w:firstLine="709"/>
        <w:jc w:val="right"/>
        <w:rPr>
          <w:rFonts w:ascii="Times New Roman" w:hAnsi="Times New Roman" w:cs="Times New Roman"/>
          <w:bCs/>
          <w:sz w:val="28"/>
          <w:szCs w:val="28"/>
          <w:lang w:eastAsia="ru-RU"/>
        </w:rPr>
      </w:pPr>
      <w:r w:rsidRPr="008040FC">
        <w:rPr>
          <w:rFonts w:ascii="Times New Roman" w:hAnsi="Times New Roman" w:cs="Times New Roman"/>
          <w:bCs/>
          <w:sz w:val="28"/>
          <w:szCs w:val="28"/>
          <w:lang w:eastAsia="ru-RU"/>
        </w:rPr>
        <w:lastRenderedPageBreak/>
        <w:t>«Приложение №</w:t>
      </w:r>
      <w:r w:rsidR="00AD444E" w:rsidRPr="008040FC">
        <w:rPr>
          <w:rFonts w:ascii="Times New Roman" w:hAnsi="Times New Roman" w:cs="Times New Roman"/>
          <w:bCs/>
          <w:sz w:val="28"/>
          <w:szCs w:val="28"/>
          <w:lang w:eastAsia="ru-RU"/>
        </w:rPr>
        <w:t>1</w:t>
      </w:r>
      <w:r w:rsidRPr="008040FC">
        <w:rPr>
          <w:rFonts w:ascii="Times New Roman" w:hAnsi="Times New Roman" w:cs="Times New Roman"/>
          <w:bCs/>
          <w:sz w:val="28"/>
          <w:szCs w:val="28"/>
          <w:lang w:eastAsia="ru-RU"/>
        </w:rPr>
        <w:t xml:space="preserve"> </w:t>
      </w:r>
    </w:p>
    <w:p w:rsidR="00173BCF" w:rsidRPr="008040FC" w:rsidRDefault="00173BCF" w:rsidP="00374D58">
      <w:pPr>
        <w:pStyle w:val="16"/>
        <w:ind w:firstLine="709"/>
        <w:jc w:val="right"/>
        <w:rPr>
          <w:rFonts w:ascii="Times New Roman" w:hAnsi="Times New Roman" w:cs="Times New Roman"/>
          <w:bCs/>
          <w:sz w:val="28"/>
          <w:szCs w:val="28"/>
          <w:lang w:eastAsia="ru-RU"/>
        </w:rPr>
      </w:pPr>
      <w:r w:rsidRPr="008040FC">
        <w:rPr>
          <w:rFonts w:ascii="Times New Roman" w:hAnsi="Times New Roman" w:cs="Times New Roman"/>
          <w:bCs/>
          <w:sz w:val="28"/>
          <w:szCs w:val="28"/>
          <w:lang w:eastAsia="ru-RU"/>
        </w:rPr>
        <w:t xml:space="preserve">к Положению о муниципальном контроле </w:t>
      </w:r>
    </w:p>
    <w:p w:rsidR="00173BCF" w:rsidRPr="008040FC" w:rsidRDefault="00920181" w:rsidP="00374D58">
      <w:pPr>
        <w:pStyle w:val="16"/>
        <w:ind w:firstLine="709"/>
        <w:jc w:val="right"/>
        <w:rPr>
          <w:rFonts w:ascii="Times New Roman" w:hAnsi="Times New Roman" w:cs="Times New Roman"/>
          <w:bCs/>
          <w:sz w:val="28"/>
          <w:szCs w:val="28"/>
          <w:lang w:eastAsia="ru-RU"/>
        </w:rPr>
      </w:pPr>
      <w:r>
        <w:rPr>
          <w:rFonts w:ascii="Times New Roman" w:hAnsi="Times New Roman" w:cs="Times New Roman"/>
          <w:bCs/>
          <w:sz w:val="28"/>
          <w:szCs w:val="28"/>
          <w:lang w:eastAsia="ru-RU"/>
        </w:rPr>
        <w:t>в сфере благоустройства</w:t>
      </w:r>
    </w:p>
    <w:p w:rsidR="00173BCF" w:rsidRPr="008040FC" w:rsidRDefault="00173BCF" w:rsidP="00374D58">
      <w:pPr>
        <w:pStyle w:val="16"/>
        <w:ind w:firstLine="709"/>
        <w:jc w:val="right"/>
        <w:rPr>
          <w:rFonts w:ascii="Times New Roman" w:hAnsi="Times New Roman" w:cs="Times New Roman"/>
          <w:bCs/>
          <w:sz w:val="28"/>
          <w:szCs w:val="28"/>
          <w:lang w:eastAsia="ru-RU"/>
        </w:rPr>
      </w:pPr>
      <w:r w:rsidRPr="008040FC">
        <w:rPr>
          <w:rFonts w:ascii="Times New Roman" w:hAnsi="Times New Roman" w:cs="Times New Roman"/>
          <w:bCs/>
          <w:sz w:val="28"/>
          <w:szCs w:val="28"/>
          <w:lang w:eastAsia="ru-RU"/>
        </w:rPr>
        <w:t xml:space="preserve">                                                                             </w:t>
      </w:r>
      <w:r w:rsidR="00740596">
        <w:rPr>
          <w:rFonts w:ascii="Times New Roman" w:hAnsi="Times New Roman" w:cs="Times New Roman"/>
          <w:bCs/>
          <w:sz w:val="28"/>
          <w:szCs w:val="28"/>
          <w:lang w:eastAsia="ru-RU"/>
        </w:rPr>
        <w:t xml:space="preserve">на территории </w:t>
      </w:r>
      <w:proofErr w:type="gramStart"/>
      <w:r w:rsidRPr="008040FC">
        <w:rPr>
          <w:rFonts w:ascii="Times New Roman" w:hAnsi="Times New Roman" w:cs="Times New Roman"/>
          <w:bCs/>
          <w:sz w:val="28"/>
          <w:szCs w:val="28"/>
          <w:lang w:eastAsia="ru-RU"/>
        </w:rPr>
        <w:t>муниципального</w:t>
      </w:r>
      <w:proofErr w:type="gramEnd"/>
      <w:r w:rsidRPr="008040FC">
        <w:rPr>
          <w:rFonts w:ascii="Times New Roman" w:hAnsi="Times New Roman" w:cs="Times New Roman"/>
          <w:bCs/>
          <w:sz w:val="28"/>
          <w:szCs w:val="28"/>
          <w:lang w:eastAsia="ru-RU"/>
        </w:rPr>
        <w:t xml:space="preserve"> </w:t>
      </w:r>
    </w:p>
    <w:p w:rsidR="00173BCF" w:rsidRPr="008040FC" w:rsidRDefault="00173BCF" w:rsidP="00374D58">
      <w:pPr>
        <w:pStyle w:val="16"/>
        <w:ind w:firstLine="709"/>
        <w:jc w:val="right"/>
        <w:rPr>
          <w:rFonts w:ascii="Times New Roman" w:hAnsi="Times New Roman" w:cs="Times New Roman"/>
          <w:bCs/>
          <w:sz w:val="28"/>
          <w:szCs w:val="28"/>
          <w:lang w:eastAsia="ru-RU"/>
        </w:rPr>
      </w:pPr>
      <w:r w:rsidRPr="008040FC">
        <w:rPr>
          <w:rFonts w:ascii="Times New Roman" w:hAnsi="Times New Roman" w:cs="Times New Roman"/>
          <w:bCs/>
          <w:sz w:val="28"/>
          <w:szCs w:val="28"/>
          <w:lang w:eastAsia="ru-RU"/>
        </w:rPr>
        <w:t>образования город Маркс</w:t>
      </w:r>
    </w:p>
    <w:p w:rsidR="00374D58" w:rsidRPr="008040FC" w:rsidRDefault="00374D58" w:rsidP="00374D58">
      <w:pPr>
        <w:widowControl w:val="0"/>
        <w:ind w:firstLine="720"/>
        <w:jc w:val="center"/>
        <w:rPr>
          <w:bCs/>
          <w:sz w:val="28"/>
          <w:szCs w:val="28"/>
        </w:rPr>
      </w:pPr>
    </w:p>
    <w:p w:rsidR="00426CB2" w:rsidRPr="008040FC" w:rsidRDefault="00426CB2" w:rsidP="00374D58">
      <w:pPr>
        <w:widowControl w:val="0"/>
        <w:ind w:firstLine="720"/>
        <w:jc w:val="center"/>
        <w:rPr>
          <w:bCs/>
          <w:sz w:val="28"/>
          <w:szCs w:val="28"/>
        </w:rPr>
      </w:pPr>
      <w:r w:rsidRPr="008040FC">
        <w:rPr>
          <w:bCs/>
          <w:sz w:val="28"/>
          <w:szCs w:val="28"/>
        </w:rPr>
        <w:t xml:space="preserve">Критерии отнесения объектов контроля к категориям риска в рамках осуществления муниципального контроля </w:t>
      </w:r>
      <w:r w:rsidR="00BB094E">
        <w:rPr>
          <w:bCs/>
          <w:sz w:val="28"/>
          <w:szCs w:val="28"/>
        </w:rPr>
        <w:t>в сфере благоустройства</w:t>
      </w:r>
      <w:r w:rsidRPr="008040FC">
        <w:rPr>
          <w:bCs/>
          <w:sz w:val="28"/>
          <w:szCs w:val="28"/>
        </w:rPr>
        <w:t xml:space="preserve"> </w:t>
      </w:r>
      <w:r w:rsidR="00740596">
        <w:rPr>
          <w:bCs/>
          <w:sz w:val="28"/>
          <w:szCs w:val="28"/>
        </w:rPr>
        <w:t xml:space="preserve">на </w:t>
      </w:r>
      <w:proofErr w:type="spellStart"/>
      <w:r w:rsidR="00740596">
        <w:rPr>
          <w:bCs/>
          <w:sz w:val="28"/>
          <w:szCs w:val="28"/>
        </w:rPr>
        <w:t>территиории</w:t>
      </w:r>
      <w:proofErr w:type="spellEnd"/>
      <w:r w:rsidRPr="008040FC">
        <w:rPr>
          <w:bCs/>
          <w:sz w:val="28"/>
          <w:szCs w:val="28"/>
        </w:rPr>
        <w:t xml:space="preserve"> муниципального образования город Маркс</w:t>
      </w:r>
    </w:p>
    <w:p w:rsidR="00A906BE" w:rsidRPr="008040FC" w:rsidRDefault="00A906BE" w:rsidP="00374D58">
      <w:pPr>
        <w:widowControl w:val="0"/>
        <w:ind w:firstLine="720"/>
        <w:jc w:val="center"/>
        <w:rPr>
          <w:bCs/>
          <w:sz w:val="28"/>
          <w:szCs w:val="28"/>
        </w:rPr>
      </w:pPr>
    </w:p>
    <w:p w:rsidR="00A906BE" w:rsidRPr="008040FC" w:rsidRDefault="00A906BE" w:rsidP="00A906BE">
      <w:pPr>
        <w:spacing w:line="288" w:lineRule="auto"/>
        <w:ind w:firstLine="709"/>
        <w:jc w:val="both"/>
        <w:rPr>
          <w:bCs/>
          <w:sz w:val="28"/>
          <w:szCs w:val="28"/>
        </w:rPr>
      </w:pPr>
      <w:proofErr w:type="gramStart"/>
      <w:r w:rsidRPr="008040FC">
        <w:rPr>
          <w:bCs/>
          <w:sz w:val="28"/>
          <w:szCs w:val="28"/>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8040FC">
        <w:rPr>
          <w:bCs/>
          <w:sz w:val="28"/>
          <w:szCs w:val="28"/>
        </w:rPr>
        <w:t>) охраняемым законом ценностям.</w:t>
      </w:r>
    </w:p>
    <w:p w:rsidR="00A906BE" w:rsidRPr="008040FC" w:rsidRDefault="00A906BE" w:rsidP="00A906BE">
      <w:pPr>
        <w:spacing w:line="288" w:lineRule="auto"/>
        <w:ind w:firstLine="709"/>
        <w:jc w:val="both"/>
        <w:rPr>
          <w:bCs/>
          <w:sz w:val="28"/>
          <w:szCs w:val="28"/>
        </w:rPr>
      </w:pPr>
      <w:r w:rsidRPr="008040FC">
        <w:rPr>
          <w:bCs/>
          <w:sz w:val="28"/>
          <w:szCs w:val="28"/>
        </w:rPr>
        <w:t>В случае если объект контроля не отнесен к определенной категории риска, он считается отнесенным к категории низкого риска.</w:t>
      </w:r>
    </w:p>
    <w:p w:rsidR="00A906BE" w:rsidRPr="008040FC" w:rsidRDefault="00A906BE" w:rsidP="00A906BE">
      <w:pPr>
        <w:spacing w:after="240" w:line="288" w:lineRule="auto"/>
        <w:ind w:firstLine="709"/>
        <w:jc w:val="both"/>
        <w:rPr>
          <w:bCs/>
          <w:sz w:val="28"/>
          <w:szCs w:val="28"/>
        </w:rPr>
      </w:pPr>
      <w:r w:rsidRPr="008040FC">
        <w:rPr>
          <w:bCs/>
          <w:sz w:val="28"/>
          <w:szCs w:val="28"/>
        </w:rPr>
        <w:t>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tbl>
      <w:tblPr>
        <w:tblW w:w="9655" w:type="dxa"/>
        <w:tblCellMar>
          <w:top w:w="15" w:type="dxa"/>
          <w:left w:w="15" w:type="dxa"/>
          <w:bottom w:w="15" w:type="dxa"/>
          <w:right w:w="15" w:type="dxa"/>
        </w:tblCellMar>
        <w:tblLook w:val="04A0"/>
      </w:tblPr>
      <w:tblGrid>
        <w:gridCol w:w="609"/>
        <w:gridCol w:w="2753"/>
        <w:gridCol w:w="4308"/>
        <w:gridCol w:w="1985"/>
      </w:tblGrid>
      <w:tr w:rsidR="00A906BE" w:rsidRPr="008040FC" w:rsidTr="00A906BE">
        <w:tc>
          <w:tcPr>
            <w:tcW w:w="609"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N</w:t>
            </w:r>
          </w:p>
          <w:p w:rsidR="00A906BE" w:rsidRPr="008040FC" w:rsidRDefault="00A906BE" w:rsidP="00A906BE">
            <w:pPr>
              <w:jc w:val="center"/>
              <w:rPr>
                <w:bCs/>
                <w:sz w:val="28"/>
                <w:szCs w:val="28"/>
              </w:rPr>
            </w:pPr>
            <w:proofErr w:type="spellStart"/>
            <w:proofErr w:type="gramStart"/>
            <w:r w:rsidRPr="008040FC">
              <w:rPr>
                <w:bCs/>
                <w:sz w:val="28"/>
                <w:szCs w:val="28"/>
              </w:rPr>
              <w:t>п</w:t>
            </w:r>
            <w:proofErr w:type="spellEnd"/>
            <w:proofErr w:type="gramEnd"/>
            <w:r w:rsidRPr="008040FC">
              <w:rPr>
                <w:bCs/>
                <w:sz w:val="28"/>
                <w:szCs w:val="28"/>
              </w:rPr>
              <w:t>/</w:t>
            </w:r>
            <w:proofErr w:type="spellStart"/>
            <w:r w:rsidRPr="008040FC">
              <w:rPr>
                <w:bCs/>
                <w:sz w:val="28"/>
                <w:szCs w:val="28"/>
              </w:rPr>
              <w:t>п</w:t>
            </w:r>
            <w:proofErr w:type="spellEnd"/>
          </w:p>
        </w:tc>
        <w:tc>
          <w:tcPr>
            <w:tcW w:w="2753"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Критерии отнесения деятельности контролируемых лиц к категориям риска</w:t>
            </w:r>
          </w:p>
        </w:tc>
        <w:tc>
          <w:tcPr>
            <w:tcW w:w="4308"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Показатели соблюдения (несоблюдения) обязательных требований</w:t>
            </w:r>
          </w:p>
        </w:tc>
        <w:tc>
          <w:tcPr>
            <w:tcW w:w="1985"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Классификация категорий риска</w:t>
            </w:r>
          </w:p>
        </w:tc>
      </w:tr>
      <w:tr w:rsidR="00A906BE" w:rsidRPr="008040FC" w:rsidTr="00A906BE">
        <w:tc>
          <w:tcPr>
            <w:tcW w:w="609"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1</w:t>
            </w:r>
          </w:p>
        </w:tc>
        <w:tc>
          <w:tcPr>
            <w:tcW w:w="2753"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2</w:t>
            </w:r>
          </w:p>
        </w:tc>
        <w:tc>
          <w:tcPr>
            <w:tcW w:w="4308"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3</w:t>
            </w:r>
          </w:p>
        </w:tc>
        <w:tc>
          <w:tcPr>
            <w:tcW w:w="1985"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4</w:t>
            </w:r>
          </w:p>
        </w:tc>
      </w:tr>
      <w:tr w:rsidR="00A906BE" w:rsidRPr="008040FC" w:rsidTr="00A906BE">
        <w:trPr>
          <w:trHeight w:val="240"/>
        </w:trPr>
        <w:tc>
          <w:tcPr>
            <w:tcW w:w="609" w:type="dxa"/>
            <w:vMerge w:val="restart"/>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1.</w:t>
            </w:r>
          </w:p>
        </w:tc>
        <w:tc>
          <w:tcPr>
            <w:tcW w:w="2753" w:type="dxa"/>
            <w:vMerge w:val="restart"/>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 xml:space="preserve">Поступление обращений от граждан, организаций, органов государственной власти, органов местного самоуправления, информации от правоохранительных органов, из средств массовой информации, </w:t>
            </w:r>
            <w:r w:rsidRPr="008040FC">
              <w:rPr>
                <w:bCs/>
                <w:sz w:val="28"/>
                <w:szCs w:val="28"/>
              </w:rPr>
              <w:lastRenderedPageBreak/>
              <w:t>свидетельствующих о нарушении контролируемым лицом обязательных требований законодательства в сфере благоустройства</w:t>
            </w:r>
          </w:p>
        </w:tc>
        <w:tc>
          <w:tcPr>
            <w:tcW w:w="4308"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lastRenderedPageBreak/>
              <w:t>1.1. В течение года поступило 10 и более обращений граждан, организаций, органов государственной власти, органов местного самоуправления с информацией о нарушении юридическим лицом обязательных требований в сфере благоустройства</w:t>
            </w:r>
          </w:p>
        </w:tc>
        <w:tc>
          <w:tcPr>
            <w:tcW w:w="1985"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Средний риск</w:t>
            </w:r>
          </w:p>
        </w:tc>
      </w:tr>
      <w:tr w:rsidR="00A906BE" w:rsidRPr="008040FC" w:rsidTr="00A906B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906BE" w:rsidRPr="008040FC" w:rsidRDefault="00A906BE" w:rsidP="00A906BE">
            <w:pPr>
              <w:rPr>
                <w:bCs/>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906BE" w:rsidRPr="008040FC" w:rsidRDefault="00A906BE" w:rsidP="00A906BE">
            <w:pPr>
              <w:rPr>
                <w:bCs/>
                <w:sz w:val="28"/>
                <w:szCs w:val="28"/>
              </w:rPr>
            </w:pPr>
          </w:p>
        </w:tc>
        <w:tc>
          <w:tcPr>
            <w:tcW w:w="4308" w:type="dxa"/>
            <w:tcBorders>
              <w:top w:val="single" w:sz="6" w:space="0" w:color="000000"/>
              <w:left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 xml:space="preserve">1.2. В течение года поступило менее 10 обращений граждан, организаций, органов государственной власти, органов </w:t>
            </w:r>
            <w:r w:rsidRPr="008040FC">
              <w:rPr>
                <w:bCs/>
                <w:sz w:val="28"/>
                <w:szCs w:val="28"/>
              </w:rPr>
              <w:lastRenderedPageBreak/>
              <w:t>местного самоуправления с информацией о нарушении юридическим лицом обязательных требований в сфере благоустройства</w:t>
            </w:r>
          </w:p>
        </w:tc>
        <w:tc>
          <w:tcPr>
            <w:tcW w:w="1985" w:type="dxa"/>
            <w:tcBorders>
              <w:top w:val="single" w:sz="6" w:space="0" w:color="000000"/>
              <w:left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lastRenderedPageBreak/>
              <w:t>Умеренный</w:t>
            </w:r>
          </w:p>
          <w:p w:rsidR="00A906BE" w:rsidRPr="008040FC" w:rsidRDefault="00A906BE" w:rsidP="00A906BE">
            <w:pPr>
              <w:jc w:val="center"/>
              <w:rPr>
                <w:bCs/>
                <w:sz w:val="28"/>
                <w:szCs w:val="28"/>
              </w:rPr>
            </w:pPr>
            <w:r w:rsidRPr="008040FC">
              <w:rPr>
                <w:bCs/>
                <w:sz w:val="28"/>
                <w:szCs w:val="28"/>
              </w:rPr>
              <w:t>риск</w:t>
            </w:r>
          </w:p>
        </w:tc>
      </w:tr>
      <w:tr w:rsidR="00A906BE" w:rsidRPr="008040FC" w:rsidTr="00A906BE">
        <w:trPr>
          <w:trHeight w:val="240"/>
        </w:trPr>
        <w:tc>
          <w:tcPr>
            <w:tcW w:w="609" w:type="dxa"/>
            <w:vMerge w:val="restart"/>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lastRenderedPageBreak/>
              <w:t>2.</w:t>
            </w:r>
          </w:p>
        </w:tc>
        <w:tc>
          <w:tcPr>
            <w:tcW w:w="2753" w:type="dxa"/>
            <w:vMerge w:val="restart"/>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Неисполнение (исполнение) контролируемым лицом повторных предписаний, выданных в рамках ранее проведенных контрольных мероприятий</w:t>
            </w:r>
          </w:p>
        </w:tc>
        <w:tc>
          <w:tcPr>
            <w:tcW w:w="4308"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2.1. Повторное предписание, выданное в ходе проведенного контрольного мероприятия, юридическим лицом - не исполнено</w:t>
            </w:r>
          </w:p>
        </w:tc>
        <w:tc>
          <w:tcPr>
            <w:tcW w:w="1985"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Средний риск</w:t>
            </w:r>
          </w:p>
        </w:tc>
      </w:tr>
      <w:tr w:rsidR="00A906BE" w:rsidRPr="008040FC" w:rsidTr="00A906BE">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906BE" w:rsidRPr="008040FC" w:rsidRDefault="00A906BE" w:rsidP="00A906BE">
            <w:pPr>
              <w:rPr>
                <w:bCs/>
                <w:sz w:val="28"/>
                <w:szCs w:val="28"/>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906BE" w:rsidRPr="008040FC" w:rsidRDefault="00A906BE" w:rsidP="00A906BE">
            <w:pPr>
              <w:rPr>
                <w:bCs/>
                <w:sz w:val="28"/>
                <w:szCs w:val="28"/>
              </w:rPr>
            </w:pPr>
          </w:p>
        </w:tc>
        <w:tc>
          <w:tcPr>
            <w:tcW w:w="4308"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2.2. Предписание, выданное в ходе проведенного контрольного мероприятия, контролируемым лицом - исполнено частично либо с нарушением сроков, установленных для его исполнения</w:t>
            </w:r>
          </w:p>
        </w:tc>
        <w:tc>
          <w:tcPr>
            <w:tcW w:w="1985" w:type="dxa"/>
            <w:tcBorders>
              <w:top w:val="single" w:sz="6" w:space="0" w:color="000000"/>
              <w:left w:val="single" w:sz="6" w:space="0" w:color="000000"/>
              <w:bottom w:val="single" w:sz="6" w:space="0" w:color="000000"/>
              <w:right w:val="single" w:sz="6" w:space="0" w:color="000000"/>
            </w:tcBorders>
            <w:hideMark/>
          </w:tcPr>
          <w:p w:rsidR="00A906BE" w:rsidRPr="008040FC" w:rsidRDefault="00A906BE" w:rsidP="00A906BE">
            <w:pPr>
              <w:jc w:val="center"/>
              <w:rPr>
                <w:bCs/>
                <w:sz w:val="28"/>
                <w:szCs w:val="28"/>
              </w:rPr>
            </w:pPr>
            <w:r w:rsidRPr="008040FC">
              <w:rPr>
                <w:bCs/>
                <w:sz w:val="28"/>
                <w:szCs w:val="28"/>
              </w:rPr>
              <w:t>Умеренный</w:t>
            </w:r>
          </w:p>
          <w:p w:rsidR="00A906BE" w:rsidRPr="008040FC" w:rsidRDefault="00A906BE" w:rsidP="00A906BE">
            <w:pPr>
              <w:jc w:val="center"/>
              <w:rPr>
                <w:bCs/>
                <w:sz w:val="28"/>
                <w:szCs w:val="28"/>
              </w:rPr>
            </w:pPr>
            <w:r w:rsidRPr="008040FC">
              <w:rPr>
                <w:bCs/>
                <w:sz w:val="28"/>
                <w:szCs w:val="28"/>
              </w:rPr>
              <w:t>риск</w:t>
            </w:r>
          </w:p>
        </w:tc>
      </w:tr>
    </w:tbl>
    <w:p w:rsidR="00A906BE" w:rsidRPr="008040FC" w:rsidRDefault="00A906BE" w:rsidP="00A906BE">
      <w:pPr>
        <w:spacing w:line="288" w:lineRule="auto"/>
        <w:ind w:firstLine="709"/>
        <w:jc w:val="both"/>
        <w:rPr>
          <w:bCs/>
          <w:sz w:val="28"/>
          <w:szCs w:val="28"/>
        </w:rPr>
      </w:pPr>
    </w:p>
    <w:p w:rsidR="00A906BE" w:rsidRPr="008040FC" w:rsidRDefault="00A906BE" w:rsidP="00A906BE">
      <w:pPr>
        <w:spacing w:line="288" w:lineRule="auto"/>
        <w:ind w:firstLine="709"/>
        <w:jc w:val="both"/>
        <w:rPr>
          <w:bCs/>
          <w:sz w:val="28"/>
          <w:szCs w:val="28"/>
        </w:rPr>
      </w:pPr>
      <w:r w:rsidRPr="008040FC">
        <w:rPr>
          <w:bCs/>
          <w:sz w:val="28"/>
          <w:szCs w:val="28"/>
        </w:rPr>
        <w:t>К категории низкого риска относятся контролируемые лица при отсутствии обстоятельств, предусмотренных для категорий среднего и умеренного риска</w:t>
      </w:r>
      <w:proofErr w:type="gramStart"/>
      <w:r w:rsidRPr="008040FC">
        <w:rPr>
          <w:bCs/>
          <w:sz w:val="28"/>
          <w:szCs w:val="28"/>
        </w:rPr>
        <w:t>.».</w:t>
      </w:r>
      <w:proofErr w:type="gramEnd"/>
    </w:p>
    <w:p w:rsidR="003C1703" w:rsidRPr="008040FC" w:rsidRDefault="00A51D4B" w:rsidP="004D2DDE">
      <w:pPr>
        <w:shd w:val="clear" w:color="auto" w:fill="FFFFFF"/>
        <w:ind w:firstLine="709"/>
        <w:jc w:val="both"/>
        <w:rPr>
          <w:sz w:val="28"/>
          <w:szCs w:val="28"/>
        </w:rPr>
      </w:pPr>
      <w:r w:rsidRPr="008040FC">
        <w:rPr>
          <w:sz w:val="28"/>
          <w:szCs w:val="28"/>
        </w:rPr>
        <w:t>2</w:t>
      </w:r>
      <w:r w:rsidR="003C1703" w:rsidRPr="008040FC">
        <w:rPr>
          <w:sz w:val="28"/>
          <w:szCs w:val="28"/>
        </w:rPr>
        <w:t xml:space="preserve">. </w:t>
      </w:r>
      <w:r w:rsidR="00A27052" w:rsidRPr="008040FC">
        <w:rPr>
          <w:sz w:val="28"/>
          <w:szCs w:val="28"/>
        </w:rPr>
        <w:t xml:space="preserve">Настоящее решение вступает в силу со дня </w:t>
      </w:r>
      <w:r w:rsidR="00374D58" w:rsidRPr="008040FC">
        <w:rPr>
          <w:sz w:val="28"/>
          <w:szCs w:val="28"/>
        </w:rPr>
        <w:t>официального обнародования</w:t>
      </w:r>
      <w:r w:rsidR="00A27052" w:rsidRPr="008040FC">
        <w:rPr>
          <w:sz w:val="28"/>
          <w:szCs w:val="28"/>
        </w:rPr>
        <w:t>.</w:t>
      </w:r>
    </w:p>
    <w:p w:rsidR="00A27052" w:rsidRPr="008040FC" w:rsidRDefault="00A51D4B" w:rsidP="004D2DDE">
      <w:pPr>
        <w:shd w:val="clear" w:color="auto" w:fill="FFFFFF"/>
        <w:ind w:firstLine="709"/>
        <w:jc w:val="both"/>
        <w:rPr>
          <w:sz w:val="28"/>
          <w:szCs w:val="28"/>
        </w:rPr>
      </w:pPr>
      <w:r w:rsidRPr="008040FC">
        <w:rPr>
          <w:sz w:val="28"/>
          <w:szCs w:val="28"/>
        </w:rPr>
        <w:t>3</w:t>
      </w:r>
      <w:r w:rsidR="00A27052" w:rsidRPr="008040FC">
        <w:rPr>
          <w:sz w:val="28"/>
          <w:szCs w:val="28"/>
        </w:rPr>
        <w:t xml:space="preserve">. Обнародовать настоящее </w:t>
      </w:r>
      <w:r w:rsidR="00235ED9" w:rsidRPr="008040FC">
        <w:rPr>
          <w:sz w:val="28"/>
          <w:szCs w:val="28"/>
        </w:rPr>
        <w:t>решение</w:t>
      </w:r>
      <w:r w:rsidR="00A27052" w:rsidRPr="008040FC">
        <w:rPr>
          <w:sz w:val="28"/>
          <w:szCs w:val="28"/>
        </w:rPr>
        <w:t xml:space="preserve"> в газете «Воложка» и разместить на официальном сайте муниципального образования город Маркс.</w:t>
      </w:r>
    </w:p>
    <w:p w:rsidR="00D03C14" w:rsidRPr="00374D58" w:rsidRDefault="00D03C14" w:rsidP="00D03C14">
      <w:pPr>
        <w:tabs>
          <w:tab w:val="left" w:pos="1000"/>
          <w:tab w:val="left" w:pos="2552"/>
        </w:tabs>
        <w:jc w:val="both"/>
        <w:rPr>
          <w:sz w:val="28"/>
          <w:szCs w:val="28"/>
        </w:rPr>
      </w:pPr>
    </w:p>
    <w:p w:rsidR="00835EAE" w:rsidRPr="00700821" w:rsidRDefault="00835EAE" w:rsidP="00D03C14">
      <w:pPr>
        <w:tabs>
          <w:tab w:val="left" w:pos="1000"/>
          <w:tab w:val="left" w:pos="2552"/>
        </w:tabs>
        <w:jc w:val="both"/>
        <w:rPr>
          <w:sz w:val="28"/>
          <w:szCs w:val="28"/>
        </w:rPr>
      </w:pPr>
    </w:p>
    <w:p w:rsidR="00F777F5" w:rsidRPr="009B457B" w:rsidRDefault="00D03C14" w:rsidP="00D03C14">
      <w:pPr>
        <w:rPr>
          <w:b/>
          <w:sz w:val="28"/>
          <w:szCs w:val="28"/>
        </w:rPr>
      </w:pPr>
      <w:r w:rsidRPr="009B457B">
        <w:rPr>
          <w:b/>
          <w:sz w:val="28"/>
          <w:szCs w:val="28"/>
        </w:rPr>
        <w:t>Глава</w:t>
      </w:r>
      <w:r w:rsidR="00F777F5" w:rsidRPr="009B457B">
        <w:rPr>
          <w:b/>
          <w:sz w:val="28"/>
          <w:szCs w:val="28"/>
        </w:rPr>
        <w:t xml:space="preserve"> </w:t>
      </w:r>
      <w:proofErr w:type="gramStart"/>
      <w:r w:rsidR="00F777F5" w:rsidRPr="009B457B">
        <w:rPr>
          <w:b/>
          <w:sz w:val="28"/>
          <w:szCs w:val="28"/>
        </w:rPr>
        <w:t>муниципального</w:t>
      </w:r>
      <w:proofErr w:type="gramEnd"/>
      <w:r w:rsidR="00F777F5" w:rsidRPr="009B457B">
        <w:rPr>
          <w:b/>
          <w:sz w:val="28"/>
          <w:szCs w:val="28"/>
        </w:rPr>
        <w:t xml:space="preserve"> </w:t>
      </w:r>
    </w:p>
    <w:p w:rsidR="00D03C14" w:rsidRDefault="00F777F5" w:rsidP="00D03C14">
      <w:pPr>
        <w:rPr>
          <w:b/>
          <w:bCs/>
          <w:color w:val="000000"/>
          <w:sz w:val="28"/>
          <w:szCs w:val="28"/>
        </w:rPr>
      </w:pPr>
      <w:r w:rsidRPr="009B457B">
        <w:rPr>
          <w:b/>
          <w:sz w:val="28"/>
          <w:szCs w:val="28"/>
        </w:rPr>
        <w:t>образования город Маркс</w:t>
      </w:r>
      <w:r w:rsidR="00D03C14" w:rsidRPr="009B457B">
        <w:rPr>
          <w:b/>
          <w:bCs/>
          <w:color w:val="000000"/>
          <w:sz w:val="28"/>
          <w:szCs w:val="28"/>
        </w:rPr>
        <w:t xml:space="preserve"> </w:t>
      </w:r>
      <w:r w:rsidR="00E64FA8" w:rsidRPr="009B457B">
        <w:rPr>
          <w:b/>
          <w:bCs/>
          <w:color w:val="000000"/>
          <w:sz w:val="28"/>
          <w:szCs w:val="28"/>
        </w:rPr>
        <w:t xml:space="preserve">                            </w:t>
      </w:r>
      <w:r w:rsidR="009B457B">
        <w:rPr>
          <w:b/>
          <w:bCs/>
          <w:color w:val="000000"/>
          <w:sz w:val="28"/>
          <w:szCs w:val="28"/>
        </w:rPr>
        <w:t xml:space="preserve">                        </w:t>
      </w:r>
      <w:r w:rsidR="00B3122A">
        <w:rPr>
          <w:b/>
          <w:bCs/>
          <w:color w:val="000000"/>
          <w:sz w:val="28"/>
          <w:szCs w:val="28"/>
        </w:rPr>
        <w:t xml:space="preserve">             </w:t>
      </w:r>
      <w:r w:rsidR="009B457B">
        <w:rPr>
          <w:b/>
          <w:bCs/>
          <w:color w:val="000000"/>
          <w:sz w:val="28"/>
          <w:szCs w:val="28"/>
        </w:rPr>
        <w:t xml:space="preserve">  </w:t>
      </w:r>
      <w:r w:rsidR="00271165">
        <w:rPr>
          <w:b/>
          <w:bCs/>
          <w:color w:val="000000"/>
          <w:sz w:val="28"/>
          <w:szCs w:val="28"/>
        </w:rPr>
        <w:t xml:space="preserve">С.В. </w:t>
      </w:r>
      <w:proofErr w:type="spellStart"/>
      <w:r w:rsidR="00271165">
        <w:rPr>
          <w:b/>
          <w:bCs/>
          <w:color w:val="000000"/>
          <w:sz w:val="28"/>
          <w:szCs w:val="28"/>
        </w:rPr>
        <w:t>Барулин</w:t>
      </w:r>
      <w:proofErr w:type="spellEnd"/>
    </w:p>
    <w:p w:rsidR="00574EC7" w:rsidRDefault="00574EC7" w:rsidP="009D2F3A">
      <w:pPr>
        <w:tabs>
          <w:tab w:val="num" w:pos="200"/>
        </w:tabs>
        <w:outlineLvl w:val="0"/>
      </w:pPr>
    </w:p>
    <w:p w:rsidR="00574EC7" w:rsidRDefault="00574EC7" w:rsidP="009B457B">
      <w:pPr>
        <w:tabs>
          <w:tab w:val="num" w:pos="200"/>
        </w:tabs>
        <w:ind w:left="4536"/>
        <w:jc w:val="right"/>
        <w:outlineLvl w:val="0"/>
      </w:pPr>
    </w:p>
    <w:p w:rsidR="00E83EF0" w:rsidRDefault="00E83EF0" w:rsidP="00574EC7">
      <w:pPr>
        <w:tabs>
          <w:tab w:val="num" w:pos="200"/>
        </w:tabs>
        <w:ind w:left="4536"/>
        <w:jc w:val="right"/>
        <w:outlineLvl w:val="0"/>
      </w:pPr>
    </w:p>
    <w:p w:rsidR="00E83EF0" w:rsidRDefault="00E83EF0" w:rsidP="00574EC7">
      <w:pPr>
        <w:tabs>
          <w:tab w:val="num" w:pos="200"/>
        </w:tabs>
        <w:ind w:left="4536"/>
        <w:jc w:val="right"/>
        <w:outlineLvl w:val="0"/>
      </w:pPr>
    </w:p>
    <w:p w:rsidR="00E83EF0" w:rsidRDefault="00E83EF0" w:rsidP="00574EC7">
      <w:pPr>
        <w:tabs>
          <w:tab w:val="num" w:pos="200"/>
        </w:tabs>
        <w:ind w:left="4536"/>
        <w:jc w:val="right"/>
        <w:outlineLvl w:val="0"/>
      </w:pPr>
    </w:p>
    <w:p w:rsidR="00E83EF0" w:rsidRDefault="00E83EF0" w:rsidP="00574EC7">
      <w:pPr>
        <w:tabs>
          <w:tab w:val="num" w:pos="200"/>
        </w:tabs>
        <w:ind w:left="4536"/>
        <w:jc w:val="right"/>
        <w:outlineLvl w:val="0"/>
      </w:pPr>
    </w:p>
    <w:p w:rsidR="00E83EF0" w:rsidRDefault="00E83EF0" w:rsidP="00574EC7">
      <w:pPr>
        <w:tabs>
          <w:tab w:val="num" w:pos="200"/>
        </w:tabs>
        <w:ind w:left="4536"/>
        <w:jc w:val="right"/>
        <w:outlineLvl w:val="0"/>
      </w:pPr>
    </w:p>
    <w:p w:rsidR="003E2C7D" w:rsidRDefault="003E2C7D" w:rsidP="00C21DDD">
      <w:pPr>
        <w:pStyle w:val="16"/>
        <w:jc w:val="both"/>
        <w:rPr>
          <w:rFonts w:ascii="Times New Roman" w:hAnsi="Times New Roman" w:cs="Times New Roman"/>
          <w:b/>
          <w:color w:val="000000"/>
          <w:sz w:val="28"/>
          <w:szCs w:val="28"/>
        </w:rPr>
      </w:pPr>
    </w:p>
    <w:p w:rsidR="003E2C7D" w:rsidRDefault="003E2C7D" w:rsidP="00C21DDD">
      <w:pPr>
        <w:pStyle w:val="16"/>
        <w:jc w:val="both"/>
        <w:rPr>
          <w:rFonts w:ascii="Times New Roman" w:hAnsi="Times New Roman" w:cs="Times New Roman"/>
          <w:b/>
          <w:color w:val="000000"/>
          <w:sz w:val="28"/>
          <w:szCs w:val="28"/>
        </w:rPr>
      </w:pPr>
    </w:p>
    <w:p w:rsidR="003E2C7D" w:rsidRDefault="003E2C7D" w:rsidP="00C21DDD">
      <w:pPr>
        <w:pStyle w:val="16"/>
        <w:jc w:val="both"/>
        <w:rPr>
          <w:rFonts w:ascii="Times New Roman" w:hAnsi="Times New Roman" w:cs="Times New Roman"/>
          <w:b/>
          <w:color w:val="000000"/>
          <w:sz w:val="28"/>
          <w:szCs w:val="28"/>
        </w:rPr>
      </w:pPr>
    </w:p>
    <w:p w:rsidR="003E2C7D" w:rsidRDefault="003E2C7D" w:rsidP="00C21DDD">
      <w:pPr>
        <w:pStyle w:val="16"/>
        <w:jc w:val="both"/>
        <w:rPr>
          <w:rFonts w:ascii="Times New Roman" w:hAnsi="Times New Roman" w:cs="Times New Roman"/>
          <w:b/>
          <w:color w:val="000000"/>
          <w:sz w:val="28"/>
          <w:szCs w:val="28"/>
        </w:rPr>
      </w:pPr>
    </w:p>
    <w:p w:rsidR="003E2C7D" w:rsidRPr="00700821" w:rsidRDefault="003E2C7D" w:rsidP="00C21DDD">
      <w:pPr>
        <w:pStyle w:val="16"/>
        <w:jc w:val="both"/>
        <w:rPr>
          <w:rFonts w:ascii="Times New Roman" w:hAnsi="Times New Roman" w:cs="Times New Roman"/>
          <w:color w:val="000000"/>
        </w:rPr>
      </w:pPr>
    </w:p>
    <w:sectPr w:rsidR="003E2C7D" w:rsidRPr="00700821" w:rsidSect="002F6D24">
      <w:headerReference w:type="even" r:id="rId10"/>
      <w:headerReference w:type="default" r:id="rId11"/>
      <w:pgSz w:w="11906" w:h="16838"/>
      <w:pgMar w:top="426" w:right="850" w:bottom="567"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21E" w:rsidRDefault="005F321E" w:rsidP="00D03C14">
      <w:r>
        <w:separator/>
      </w:r>
    </w:p>
  </w:endnote>
  <w:endnote w:type="continuationSeparator" w:id="0">
    <w:p w:rsidR="005F321E" w:rsidRDefault="005F321E" w:rsidP="00D03C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21E" w:rsidRDefault="005F321E" w:rsidP="00D03C14">
      <w:r>
        <w:separator/>
      </w:r>
    </w:p>
  </w:footnote>
  <w:footnote w:type="continuationSeparator" w:id="0">
    <w:p w:rsidR="005F321E" w:rsidRDefault="005F321E" w:rsidP="00D03C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83D" w:rsidRDefault="008531E8" w:rsidP="00C4782F">
    <w:pPr>
      <w:pStyle w:val="af7"/>
      <w:framePr w:wrap="none" w:vAnchor="text" w:hAnchor="margin" w:xAlign="center" w:y="1"/>
      <w:rPr>
        <w:rStyle w:val="afb"/>
      </w:rPr>
    </w:pPr>
    <w:r>
      <w:rPr>
        <w:rStyle w:val="afb"/>
      </w:rPr>
      <w:fldChar w:fldCharType="begin"/>
    </w:r>
    <w:r w:rsidR="001F083D">
      <w:rPr>
        <w:rStyle w:val="afb"/>
      </w:rPr>
      <w:instrText xml:space="preserve"> PAGE </w:instrText>
    </w:r>
    <w:r>
      <w:rPr>
        <w:rStyle w:val="afb"/>
      </w:rPr>
      <w:fldChar w:fldCharType="end"/>
    </w:r>
  </w:p>
  <w:p w:rsidR="001F083D" w:rsidRDefault="001F083D">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83D" w:rsidRDefault="008531E8" w:rsidP="00C4782F">
    <w:pPr>
      <w:pStyle w:val="af7"/>
      <w:framePr w:wrap="none" w:vAnchor="text" w:hAnchor="margin" w:xAlign="center" w:y="1"/>
      <w:rPr>
        <w:rStyle w:val="afb"/>
      </w:rPr>
    </w:pPr>
    <w:r>
      <w:rPr>
        <w:rStyle w:val="afb"/>
      </w:rPr>
      <w:fldChar w:fldCharType="begin"/>
    </w:r>
    <w:r w:rsidR="001F083D">
      <w:rPr>
        <w:rStyle w:val="afb"/>
      </w:rPr>
      <w:instrText xml:space="preserve"> PAGE </w:instrText>
    </w:r>
    <w:r>
      <w:rPr>
        <w:rStyle w:val="afb"/>
      </w:rPr>
      <w:fldChar w:fldCharType="separate"/>
    </w:r>
    <w:r w:rsidR="003545DA">
      <w:rPr>
        <w:rStyle w:val="afb"/>
        <w:noProof/>
      </w:rPr>
      <w:t>14</w:t>
    </w:r>
    <w:r>
      <w:rPr>
        <w:rStyle w:val="afb"/>
      </w:rPr>
      <w:fldChar w:fldCharType="end"/>
    </w:r>
  </w:p>
  <w:p w:rsidR="001F083D" w:rsidRDefault="001F083D">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D03C14"/>
    <w:rsid w:val="00014964"/>
    <w:rsid w:val="000201C0"/>
    <w:rsid w:val="00025E9C"/>
    <w:rsid w:val="00026D2B"/>
    <w:rsid w:val="00031934"/>
    <w:rsid w:val="00033299"/>
    <w:rsid w:val="00033367"/>
    <w:rsid w:val="00035016"/>
    <w:rsid w:val="00050455"/>
    <w:rsid w:val="000562A9"/>
    <w:rsid w:val="0008000B"/>
    <w:rsid w:val="00085D07"/>
    <w:rsid w:val="00091C84"/>
    <w:rsid w:val="000A53F5"/>
    <w:rsid w:val="000C23AA"/>
    <w:rsid w:val="000D560E"/>
    <w:rsid w:val="000E2FF1"/>
    <w:rsid w:val="00105C4B"/>
    <w:rsid w:val="0011350F"/>
    <w:rsid w:val="00123DC2"/>
    <w:rsid w:val="00127C12"/>
    <w:rsid w:val="00133672"/>
    <w:rsid w:val="00135F0D"/>
    <w:rsid w:val="00144E50"/>
    <w:rsid w:val="001503B0"/>
    <w:rsid w:val="00173BCF"/>
    <w:rsid w:val="001744B4"/>
    <w:rsid w:val="00192C3B"/>
    <w:rsid w:val="001A082B"/>
    <w:rsid w:val="001B698F"/>
    <w:rsid w:val="001C6BE1"/>
    <w:rsid w:val="001C7402"/>
    <w:rsid w:val="001D287D"/>
    <w:rsid w:val="001E00F5"/>
    <w:rsid w:val="001F083D"/>
    <w:rsid w:val="001F3091"/>
    <w:rsid w:val="001F375A"/>
    <w:rsid w:val="001F7567"/>
    <w:rsid w:val="001F779A"/>
    <w:rsid w:val="00204A53"/>
    <w:rsid w:val="00213F37"/>
    <w:rsid w:val="00213F6F"/>
    <w:rsid w:val="0021451D"/>
    <w:rsid w:val="0023013E"/>
    <w:rsid w:val="00235ED9"/>
    <w:rsid w:val="00253275"/>
    <w:rsid w:val="002550EC"/>
    <w:rsid w:val="0025662C"/>
    <w:rsid w:val="00271165"/>
    <w:rsid w:val="00286C76"/>
    <w:rsid w:val="00291D0B"/>
    <w:rsid w:val="002A5209"/>
    <w:rsid w:val="002A7614"/>
    <w:rsid w:val="002C01A9"/>
    <w:rsid w:val="002F5BF8"/>
    <w:rsid w:val="002F6D24"/>
    <w:rsid w:val="003002C9"/>
    <w:rsid w:val="003115C7"/>
    <w:rsid w:val="0031186A"/>
    <w:rsid w:val="0031375D"/>
    <w:rsid w:val="003159B8"/>
    <w:rsid w:val="00316564"/>
    <w:rsid w:val="0033192F"/>
    <w:rsid w:val="00342702"/>
    <w:rsid w:val="003545DA"/>
    <w:rsid w:val="0036370B"/>
    <w:rsid w:val="00366FD9"/>
    <w:rsid w:val="00374D58"/>
    <w:rsid w:val="00386D9B"/>
    <w:rsid w:val="00391612"/>
    <w:rsid w:val="0039472D"/>
    <w:rsid w:val="003A14E8"/>
    <w:rsid w:val="003A4FE6"/>
    <w:rsid w:val="003A56F3"/>
    <w:rsid w:val="003A6290"/>
    <w:rsid w:val="003B7E1B"/>
    <w:rsid w:val="003C1703"/>
    <w:rsid w:val="003C3922"/>
    <w:rsid w:val="003C7620"/>
    <w:rsid w:val="003C7D08"/>
    <w:rsid w:val="003E2C7D"/>
    <w:rsid w:val="003E38EF"/>
    <w:rsid w:val="003E7DC2"/>
    <w:rsid w:val="0040305C"/>
    <w:rsid w:val="00426CB2"/>
    <w:rsid w:val="004553CB"/>
    <w:rsid w:val="0046330C"/>
    <w:rsid w:val="004825D7"/>
    <w:rsid w:val="00491569"/>
    <w:rsid w:val="004943BC"/>
    <w:rsid w:val="004945E2"/>
    <w:rsid w:val="004956A9"/>
    <w:rsid w:val="00496A65"/>
    <w:rsid w:val="00496EE3"/>
    <w:rsid w:val="004A5AF9"/>
    <w:rsid w:val="004B5961"/>
    <w:rsid w:val="004D2DDE"/>
    <w:rsid w:val="004D39CD"/>
    <w:rsid w:val="004E6782"/>
    <w:rsid w:val="004F0D95"/>
    <w:rsid w:val="00501149"/>
    <w:rsid w:val="00513654"/>
    <w:rsid w:val="00514416"/>
    <w:rsid w:val="005309AC"/>
    <w:rsid w:val="005340CF"/>
    <w:rsid w:val="0056378A"/>
    <w:rsid w:val="005640C2"/>
    <w:rsid w:val="00565D8F"/>
    <w:rsid w:val="00574EC7"/>
    <w:rsid w:val="00577EDD"/>
    <w:rsid w:val="005855DC"/>
    <w:rsid w:val="005A32CA"/>
    <w:rsid w:val="005B542E"/>
    <w:rsid w:val="005D3CE3"/>
    <w:rsid w:val="005E1C30"/>
    <w:rsid w:val="005F321E"/>
    <w:rsid w:val="00631573"/>
    <w:rsid w:val="006606CE"/>
    <w:rsid w:val="00660BBB"/>
    <w:rsid w:val="00676482"/>
    <w:rsid w:val="00683473"/>
    <w:rsid w:val="006A07BF"/>
    <w:rsid w:val="006A3F6A"/>
    <w:rsid w:val="006B3113"/>
    <w:rsid w:val="006B43E3"/>
    <w:rsid w:val="006D6D21"/>
    <w:rsid w:val="006E1FBF"/>
    <w:rsid w:val="006E4694"/>
    <w:rsid w:val="006E721C"/>
    <w:rsid w:val="006F0208"/>
    <w:rsid w:val="006F04ED"/>
    <w:rsid w:val="006F3813"/>
    <w:rsid w:val="006F5D71"/>
    <w:rsid w:val="007100F8"/>
    <w:rsid w:val="00730124"/>
    <w:rsid w:val="0073479B"/>
    <w:rsid w:val="007362F8"/>
    <w:rsid w:val="00737B3E"/>
    <w:rsid w:val="00740596"/>
    <w:rsid w:val="00753699"/>
    <w:rsid w:val="00775FAD"/>
    <w:rsid w:val="0079330F"/>
    <w:rsid w:val="007965B9"/>
    <w:rsid w:val="007A08D1"/>
    <w:rsid w:val="007A7EB3"/>
    <w:rsid w:val="007B5ADE"/>
    <w:rsid w:val="007E1DC2"/>
    <w:rsid w:val="007F1DE0"/>
    <w:rsid w:val="007F3E74"/>
    <w:rsid w:val="007F49AD"/>
    <w:rsid w:val="007F6D7F"/>
    <w:rsid w:val="0080119C"/>
    <w:rsid w:val="008040FC"/>
    <w:rsid w:val="00813BD6"/>
    <w:rsid w:val="00835EAE"/>
    <w:rsid w:val="0084097E"/>
    <w:rsid w:val="00845F5D"/>
    <w:rsid w:val="008531E8"/>
    <w:rsid w:val="008619EA"/>
    <w:rsid w:val="008629D3"/>
    <w:rsid w:val="00865DDC"/>
    <w:rsid w:val="00870F3E"/>
    <w:rsid w:val="00881F3D"/>
    <w:rsid w:val="00892B4B"/>
    <w:rsid w:val="008A0F35"/>
    <w:rsid w:val="008B0001"/>
    <w:rsid w:val="008B3636"/>
    <w:rsid w:val="008B7671"/>
    <w:rsid w:val="008C1022"/>
    <w:rsid w:val="008E3F83"/>
    <w:rsid w:val="00903657"/>
    <w:rsid w:val="00904CBC"/>
    <w:rsid w:val="00907897"/>
    <w:rsid w:val="00910594"/>
    <w:rsid w:val="00920181"/>
    <w:rsid w:val="00920610"/>
    <w:rsid w:val="00924FAA"/>
    <w:rsid w:val="00926D60"/>
    <w:rsid w:val="00935631"/>
    <w:rsid w:val="00945747"/>
    <w:rsid w:val="00954DA1"/>
    <w:rsid w:val="00970C92"/>
    <w:rsid w:val="00983C75"/>
    <w:rsid w:val="009854F6"/>
    <w:rsid w:val="00997CA5"/>
    <w:rsid w:val="009A18F5"/>
    <w:rsid w:val="009B457B"/>
    <w:rsid w:val="009B765F"/>
    <w:rsid w:val="009D07EB"/>
    <w:rsid w:val="009D2F3A"/>
    <w:rsid w:val="009F451B"/>
    <w:rsid w:val="00A03700"/>
    <w:rsid w:val="00A15A64"/>
    <w:rsid w:val="00A2508C"/>
    <w:rsid w:val="00A27052"/>
    <w:rsid w:val="00A315D4"/>
    <w:rsid w:val="00A33937"/>
    <w:rsid w:val="00A34863"/>
    <w:rsid w:val="00A35E52"/>
    <w:rsid w:val="00A51D4B"/>
    <w:rsid w:val="00A71A46"/>
    <w:rsid w:val="00A77D69"/>
    <w:rsid w:val="00A82113"/>
    <w:rsid w:val="00A906BE"/>
    <w:rsid w:val="00AA4E07"/>
    <w:rsid w:val="00AD0C1D"/>
    <w:rsid w:val="00AD221D"/>
    <w:rsid w:val="00AD3B9F"/>
    <w:rsid w:val="00AD420F"/>
    <w:rsid w:val="00AD444E"/>
    <w:rsid w:val="00B200B4"/>
    <w:rsid w:val="00B228D8"/>
    <w:rsid w:val="00B25355"/>
    <w:rsid w:val="00B3122A"/>
    <w:rsid w:val="00B50666"/>
    <w:rsid w:val="00B5391F"/>
    <w:rsid w:val="00B62498"/>
    <w:rsid w:val="00B71551"/>
    <w:rsid w:val="00BA43DC"/>
    <w:rsid w:val="00BB094E"/>
    <w:rsid w:val="00BD437E"/>
    <w:rsid w:val="00BD5AB3"/>
    <w:rsid w:val="00C02AB0"/>
    <w:rsid w:val="00C0684A"/>
    <w:rsid w:val="00C21DDD"/>
    <w:rsid w:val="00C257A2"/>
    <w:rsid w:val="00C32192"/>
    <w:rsid w:val="00C37296"/>
    <w:rsid w:val="00C472C6"/>
    <w:rsid w:val="00C4782F"/>
    <w:rsid w:val="00C63341"/>
    <w:rsid w:val="00C71217"/>
    <w:rsid w:val="00C779E8"/>
    <w:rsid w:val="00C8679B"/>
    <w:rsid w:val="00CA0E2C"/>
    <w:rsid w:val="00CB75F8"/>
    <w:rsid w:val="00CD0723"/>
    <w:rsid w:val="00CE05A1"/>
    <w:rsid w:val="00CE2BCB"/>
    <w:rsid w:val="00CE4870"/>
    <w:rsid w:val="00D03C14"/>
    <w:rsid w:val="00D04C6A"/>
    <w:rsid w:val="00D068D9"/>
    <w:rsid w:val="00D13BC9"/>
    <w:rsid w:val="00D15738"/>
    <w:rsid w:val="00D2554C"/>
    <w:rsid w:val="00D37605"/>
    <w:rsid w:val="00D60A59"/>
    <w:rsid w:val="00D763BE"/>
    <w:rsid w:val="00D7727C"/>
    <w:rsid w:val="00D9542E"/>
    <w:rsid w:val="00DA2855"/>
    <w:rsid w:val="00DE1898"/>
    <w:rsid w:val="00DF6313"/>
    <w:rsid w:val="00E15F00"/>
    <w:rsid w:val="00E276F1"/>
    <w:rsid w:val="00E316F5"/>
    <w:rsid w:val="00E31CB6"/>
    <w:rsid w:val="00E37A4B"/>
    <w:rsid w:val="00E40488"/>
    <w:rsid w:val="00E57842"/>
    <w:rsid w:val="00E64FA8"/>
    <w:rsid w:val="00E83EF0"/>
    <w:rsid w:val="00E93D5C"/>
    <w:rsid w:val="00E97FBB"/>
    <w:rsid w:val="00EA6AD9"/>
    <w:rsid w:val="00EC4DCE"/>
    <w:rsid w:val="00EF7054"/>
    <w:rsid w:val="00F018C8"/>
    <w:rsid w:val="00F11118"/>
    <w:rsid w:val="00F13B1C"/>
    <w:rsid w:val="00F306F7"/>
    <w:rsid w:val="00F45E76"/>
    <w:rsid w:val="00F65140"/>
    <w:rsid w:val="00F66173"/>
    <w:rsid w:val="00F668A2"/>
    <w:rsid w:val="00F71DA8"/>
    <w:rsid w:val="00F73D7A"/>
    <w:rsid w:val="00F76064"/>
    <w:rsid w:val="00F7634D"/>
    <w:rsid w:val="00F777F5"/>
    <w:rsid w:val="00F80500"/>
    <w:rsid w:val="00F815CE"/>
    <w:rsid w:val="00F91E6E"/>
    <w:rsid w:val="00FA0064"/>
    <w:rsid w:val="00FA4931"/>
    <w:rsid w:val="00FB1B54"/>
    <w:rsid w:val="00FC6869"/>
    <w:rsid w:val="00FD0505"/>
    <w:rsid w:val="00FE14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D2F3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11"/>
    <w:next w:val="a0"/>
    <w:link w:val="30"/>
    <w:qFormat/>
    <w:rsid w:val="00D03C14"/>
    <w:pPr>
      <w:numPr>
        <w:ilvl w:val="2"/>
        <w:numId w:val="1"/>
      </w:numPr>
      <w:spacing w:before="140" w:after="120"/>
      <w:outlineLvl w:val="2"/>
    </w:pPr>
    <w:rPr>
      <w:sz w:val="28"/>
      <w:szCs w:val="28"/>
    </w:rPr>
  </w:style>
  <w:style w:type="paragraph" w:styleId="4">
    <w:name w:val="heading 4"/>
    <w:basedOn w:val="a"/>
    <w:next w:val="a"/>
    <w:link w:val="40"/>
    <w:qFormat/>
    <w:rsid w:val="00D03C14"/>
    <w:pPr>
      <w:keepNext/>
      <w:numPr>
        <w:ilvl w:val="3"/>
        <w:numId w:val="1"/>
      </w:numPr>
      <w:spacing w:before="240" w:after="60"/>
      <w:outlineLvl w:val="3"/>
    </w:pPr>
    <w:rPr>
      <w:b/>
      <w:bCs/>
    </w:rPr>
  </w:style>
  <w:style w:type="paragraph" w:styleId="5">
    <w:name w:val="heading 5"/>
    <w:basedOn w:val="a"/>
    <w:next w:val="6"/>
    <w:link w:val="50"/>
    <w:qFormat/>
    <w:rsid w:val="00D03C14"/>
    <w:pPr>
      <w:numPr>
        <w:ilvl w:val="4"/>
        <w:numId w:val="1"/>
      </w:numPr>
      <w:spacing w:before="480"/>
      <w:jc w:val="center"/>
      <w:outlineLvl w:val="4"/>
    </w:pPr>
    <w:rPr>
      <w:sz w:val="40"/>
      <w:szCs w:val="20"/>
    </w:rPr>
  </w:style>
  <w:style w:type="paragraph" w:styleId="6">
    <w:name w:val="heading 6"/>
    <w:basedOn w:val="a"/>
    <w:next w:val="a"/>
    <w:link w:val="60"/>
    <w:qFormat/>
    <w:rsid w:val="00D03C14"/>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03C14"/>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03C1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03C14"/>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03C14"/>
    <w:rPr>
      <w:rFonts w:ascii="Times New Roman" w:eastAsia="Times New Roman" w:hAnsi="Times New Roman" w:cs="Times New Roman"/>
      <w:b/>
      <w:bCs/>
      <w:lang w:eastAsia="ru-RU"/>
    </w:rPr>
  </w:style>
  <w:style w:type="character" w:customStyle="1" w:styleId="WW8Num1z0">
    <w:name w:val="WW8Num1z0"/>
    <w:rsid w:val="00D03C14"/>
  </w:style>
  <w:style w:type="character" w:customStyle="1" w:styleId="WW8Num1z1">
    <w:name w:val="WW8Num1z1"/>
    <w:rsid w:val="00D03C14"/>
  </w:style>
  <w:style w:type="character" w:customStyle="1" w:styleId="WW8Num1z2">
    <w:name w:val="WW8Num1z2"/>
    <w:rsid w:val="00D03C14"/>
  </w:style>
  <w:style w:type="character" w:customStyle="1" w:styleId="WW8Num1z3">
    <w:name w:val="WW8Num1z3"/>
    <w:rsid w:val="00D03C14"/>
  </w:style>
  <w:style w:type="character" w:customStyle="1" w:styleId="WW8Num1z4">
    <w:name w:val="WW8Num1z4"/>
    <w:rsid w:val="00D03C14"/>
  </w:style>
  <w:style w:type="character" w:customStyle="1" w:styleId="WW8Num1z5">
    <w:name w:val="WW8Num1z5"/>
    <w:rsid w:val="00D03C14"/>
  </w:style>
  <w:style w:type="character" w:customStyle="1" w:styleId="WW8Num1z6">
    <w:name w:val="WW8Num1z6"/>
    <w:rsid w:val="00D03C14"/>
  </w:style>
  <w:style w:type="character" w:customStyle="1" w:styleId="WW8Num1z7">
    <w:name w:val="WW8Num1z7"/>
    <w:rsid w:val="00D03C14"/>
  </w:style>
  <w:style w:type="character" w:customStyle="1" w:styleId="WW8Num1z8">
    <w:name w:val="WW8Num1z8"/>
    <w:rsid w:val="00D03C14"/>
  </w:style>
  <w:style w:type="character" w:customStyle="1" w:styleId="WW8Num2z0">
    <w:name w:val="WW8Num2z0"/>
    <w:rsid w:val="00D03C14"/>
    <w:rPr>
      <w:rFonts w:hint="default"/>
      <w:b w:val="0"/>
      <w:i w:val="0"/>
      <w:color w:val="000000"/>
    </w:rPr>
  </w:style>
  <w:style w:type="character" w:customStyle="1" w:styleId="WW8Num2z1">
    <w:name w:val="WW8Num2z1"/>
    <w:rsid w:val="00D03C14"/>
  </w:style>
  <w:style w:type="character" w:customStyle="1" w:styleId="WW8Num2z2">
    <w:name w:val="WW8Num2z2"/>
    <w:rsid w:val="00D03C14"/>
  </w:style>
  <w:style w:type="character" w:customStyle="1" w:styleId="WW8Num2z3">
    <w:name w:val="WW8Num2z3"/>
    <w:rsid w:val="00D03C14"/>
  </w:style>
  <w:style w:type="character" w:customStyle="1" w:styleId="WW8Num2z4">
    <w:name w:val="WW8Num2z4"/>
    <w:rsid w:val="00D03C14"/>
  </w:style>
  <w:style w:type="character" w:customStyle="1" w:styleId="WW8Num2z5">
    <w:name w:val="WW8Num2z5"/>
    <w:rsid w:val="00D03C14"/>
  </w:style>
  <w:style w:type="character" w:customStyle="1" w:styleId="WW8Num2z6">
    <w:name w:val="WW8Num2z6"/>
    <w:rsid w:val="00D03C14"/>
  </w:style>
  <w:style w:type="character" w:customStyle="1" w:styleId="WW8Num2z7">
    <w:name w:val="WW8Num2z7"/>
    <w:rsid w:val="00D03C14"/>
  </w:style>
  <w:style w:type="character" w:customStyle="1" w:styleId="WW8Num2z8">
    <w:name w:val="WW8Num2z8"/>
    <w:rsid w:val="00D03C14"/>
  </w:style>
  <w:style w:type="character" w:customStyle="1" w:styleId="WW8Num3z0">
    <w:name w:val="WW8Num3z0"/>
    <w:rsid w:val="00D03C14"/>
    <w:rPr>
      <w:rFonts w:hint="default"/>
    </w:rPr>
  </w:style>
  <w:style w:type="character" w:customStyle="1" w:styleId="WW8Num3z1">
    <w:name w:val="WW8Num3z1"/>
    <w:rsid w:val="00D03C14"/>
  </w:style>
  <w:style w:type="character" w:customStyle="1" w:styleId="WW8Num3z2">
    <w:name w:val="WW8Num3z2"/>
    <w:rsid w:val="00D03C14"/>
  </w:style>
  <w:style w:type="character" w:customStyle="1" w:styleId="WW8Num3z3">
    <w:name w:val="WW8Num3z3"/>
    <w:rsid w:val="00D03C14"/>
  </w:style>
  <w:style w:type="character" w:customStyle="1" w:styleId="WW8Num3z4">
    <w:name w:val="WW8Num3z4"/>
    <w:rsid w:val="00D03C14"/>
  </w:style>
  <w:style w:type="character" w:customStyle="1" w:styleId="WW8Num3z5">
    <w:name w:val="WW8Num3z5"/>
    <w:rsid w:val="00D03C14"/>
  </w:style>
  <w:style w:type="character" w:customStyle="1" w:styleId="WW8Num3z6">
    <w:name w:val="WW8Num3z6"/>
    <w:rsid w:val="00D03C14"/>
  </w:style>
  <w:style w:type="character" w:customStyle="1" w:styleId="WW8Num3z7">
    <w:name w:val="WW8Num3z7"/>
    <w:rsid w:val="00D03C14"/>
  </w:style>
  <w:style w:type="character" w:customStyle="1" w:styleId="WW8Num3z8">
    <w:name w:val="WW8Num3z8"/>
    <w:rsid w:val="00D03C14"/>
  </w:style>
  <w:style w:type="character" w:customStyle="1" w:styleId="WW8Num4z0">
    <w:name w:val="WW8Num4z0"/>
    <w:rsid w:val="00D03C14"/>
    <w:rPr>
      <w:rFonts w:hint="default"/>
    </w:rPr>
  </w:style>
  <w:style w:type="character" w:customStyle="1" w:styleId="WW8Num5z0">
    <w:name w:val="WW8Num5z0"/>
    <w:rsid w:val="00D03C14"/>
    <w:rPr>
      <w:rFonts w:hint="default"/>
    </w:rPr>
  </w:style>
  <w:style w:type="character" w:customStyle="1" w:styleId="12">
    <w:name w:val="Основной шрифт абзаца1"/>
    <w:rsid w:val="00D03C14"/>
  </w:style>
  <w:style w:type="character" w:customStyle="1" w:styleId="a4">
    <w:name w:val="Текст выноски Знак"/>
    <w:rsid w:val="00D03C14"/>
    <w:rPr>
      <w:rFonts w:ascii="Tahoma" w:hAnsi="Tahoma" w:cs="Tahoma"/>
      <w:sz w:val="16"/>
      <w:szCs w:val="16"/>
    </w:rPr>
  </w:style>
  <w:style w:type="character" w:styleId="a5">
    <w:name w:val="Hyperlink"/>
    <w:rsid w:val="00D03C14"/>
    <w:rPr>
      <w:color w:val="0000FF"/>
      <w:u w:val="single"/>
    </w:rPr>
  </w:style>
  <w:style w:type="character" w:customStyle="1" w:styleId="a6">
    <w:name w:val="Гипертекстовая ссылка"/>
    <w:rsid w:val="00D03C14"/>
    <w:rPr>
      <w:rFonts w:cs="Times New Roman"/>
      <w:color w:val="106BBE"/>
    </w:rPr>
  </w:style>
  <w:style w:type="character" w:customStyle="1" w:styleId="a7">
    <w:name w:val="Схема документа Знак"/>
    <w:rsid w:val="00D03C14"/>
    <w:rPr>
      <w:rFonts w:ascii="Tahoma" w:hAnsi="Tahoma" w:cs="Tahoma"/>
      <w:sz w:val="16"/>
      <w:szCs w:val="16"/>
    </w:rPr>
  </w:style>
  <w:style w:type="character" w:customStyle="1" w:styleId="a8">
    <w:name w:val="Название Знак"/>
    <w:rsid w:val="00D03C14"/>
    <w:rPr>
      <w:b/>
      <w:bCs/>
      <w:sz w:val="28"/>
      <w:szCs w:val="24"/>
    </w:rPr>
  </w:style>
  <w:style w:type="character" w:customStyle="1" w:styleId="a9">
    <w:name w:val="Подзаголовок Знак"/>
    <w:rsid w:val="00D03C14"/>
    <w:rPr>
      <w:b/>
      <w:sz w:val="28"/>
    </w:rPr>
  </w:style>
  <w:style w:type="character" w:customStyle="1" w:styleId="aa">
    <w:name w:val="Текст сноски Знак"/>
    <w:basedOn w:val="12"/>
    <w:rsid w:val="00D03C14"/>
  </w:style>
  <w:style w:type="character" w:customStyle="1" w:styleId="ab">
    <w:name w:val="Символ сноски"/>
    <w:rsid w:val="00D03C14"/>
    <w:rPr>
      <w:vertAlign w:val="superscript"/>
    </w:rPr>
  </w:style>
  <w:style w:type="character" w:styleId="ac">
    <w:name w:val="FollowedHyperlink"/>
    <w:rsid w:val="00D03C14"/>
    <w:rPr>
      <w:color w:val="800000"/>
      <w:u w:val="single"/>
    </w:rPr>
  </w:style>
  <w:style w:type="paragraph" w:customStyle="1" w:styleId="11">
    <w:name w:val="Заголовок1"/>
    <w:basedOn w:val="a"/>
    <w:next w:val="a0"/>
    <w:rsid w:val="00D03C14"/>
    <w:pPr>
      <w:jc w:val="center"/>
    </w:pPr>
    <w:rPr>
      <w:b/>
      <w:bCs/>
    </w:rPr>
  </w:style>
  <w:style w:type="paragraph" w:styleId="a0">
    <w:name w:val="Body Text"/>
    <w:basedOn w:val="a"/>
    <w:link w:val="ad"/>
    <w:rsid w:val="00D03C14"/>
    <w:pPr>
      <w:ind w:right="-483"/>
      <w:jc w:val="both"/>
    </w:pPr>
    <w:rPr>
      <w:b/>
      <w:bCs/>
    </w:rPr>
  </w:style>
  <w:style w:type="character" w:customStyle="1" w:styleId="ad">
    <w:name w:val="Основной текст Знак"/>
    <w:basedOn w:val="a1"/>
    <w:link w:val="a0"/>
    <w:rsid w:val="00D03C14"/>
    <w:rPr>
      <w:rFonts w:ascii="Times New Roman" w:eastAsia="Times New Roman" w:hAnsi="Times New Roman" w:cs="Times New Roman"/>
      <w:b/>
      <w:bCs/>
      <w:sz w:val="24"/>
      <w:szCs w:val="24"/>
      <w:lang w:eastAsia="ru-RU"/>
    </w:rPr>
  </w:style>
  <w:style w:type="paragraph" w:styleId="ae">
    <w:name w:val="List"/>
    <w:basedOn w:val="a0"/>
    <w:rsid w:val="00D03C14"/>
    <w:rPr>
      <w:rFonts w:cs="Droid Sans Devanagari"/>
    </w:rPr>
  </w:style>
  <w:style w:type="paragraph" w:styleId="af">
    <w:name w:val="caption"/>
    <w:basedOn w:val="a"/>
    <w:qFormat/>
    <w:rsid w:val="00D03C14"/>
    <w:pPr>
      <w:suppressLineNumbers/>
      <w:spacing w:before="120" w:after="120"/>
    </w:pPr>
    <w:rPr>
      <w:rFonts w:cs="Droid Sans Devanagari"/>
      <w:i/>
      <w:iCs/>
    </w:rPr>
  </w:style>
  <w:style w:type="paragraph" w:customStyle="1" w:styleId="13">
    <w:name w:val="Указатель1"/>
    <w:basedOn w:val="a"/>
    <w:rsid w:val="00D03C14"/>
    <w:pPr>
      <w:suppressLineNumbers/>
    </w:pPr>
    <w:rPr>
      <w:rFonts w:cs="Droid Sans Devanagari"/>
    </w:rPr>
  </w:style>
  <w:style w:type="paragraph" w:customStyle="1" w:styleId="ConsNonformat">
    <w:name w:val="ConsNonformat"/>
    <w:rsid w:val="00D03C14"/>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03C14"/>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03C14"/>
    <w:rPr>
      <w:rFonts w:ascii="Verdana" w:hAnsi="Verdana" w:cs="Verdana"/>
      <w:sz w:val="20"/>
      <w:szCs w:val="20"/>
      <w:lang w:val="en-US"/>
    </w:rPr>
  </w:style>
  <w:style w:type="paragraph" w:styleId="af1">
    <w:name w:val="No Spacing"/>
    <w:uiPriority w:val="1"/>
    <w:qFormat/>
    <w:rsid w:val="00D03C14"/>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D03C14"/>
    <w:rPr>
      <w:rFonts w:ascii="Tahoma" w:hAnsi="Tahoma" w:cs="Tahoma"/>
      <w:sz w:val="16"/>
      <w:szCs w:val="16"/>
    </w:rPr>
  </w:style>
  <w:style w:type="character" w:customStyle="1" w:styleId="14">
    <w:name w:val="Текст выноски Знак1"/>
    <w:basedOn w:val="a1"/>
    <w:link w:val="af2"/>
    <w:rsid w:val="00D03C14"/>
    <w:rPr>
      <w:rFonts w:ascii="Tahoma" w:eastAsia="Times New Roman" w:hAnsi="Tahoma" w:cs="Tahoma"/>
      <w:sz w:val="16"/>
      <w:szCs w:val="16"/>
      <w:lang w:eastAsia="ru-RU"/>
    </w:rPr>
  </w:style>
  <w:style w:type="paragraph" w:customStyle="1" w:styleId="ConsTitle">
    <w:name w:val="ConsTitle"/>
    <w:rsid w:val="00D03C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03C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03C14"/>
    <w:pPr>
      <w:suppressAutoHyphens/>
      <w:spacing w:before="280" w:after="280"/>
    </w:pPr>
    <w:rPr>
      <w:rFonts w:ascii="Tahoma" w:hAnsi="Tahoma" w:cs="Tahoma"/>
      <w:sz w:val="20"/>
      <w:szCs w:val="20"/>
      <w:lang w:val="en-US"/>
    </w:rPr>
  </w:style>
  <w:style w:type="paragraph" w:customStyle="1" w:styleId="s1">
    <w:name w:val="s_1"/>
    <w:basedOn w:val="a"/>
    <w:rsid w:val="00D03C14"/>
    <w:pPr>
      <w:ind w:firstLine="720"/>
      <w:jc w:val="both"/>
    </w:pPr>
    <w:rPr>
      <w:rFonts w:ascii="Arial" w:hAnsi="Arial" w:cs="Arial"/>
      <w:sz w:val="26"/>
      <w:szCs w:val="26"/>
    </w:rPr>
  </w:style>
  <w:style w:type="paragraph" w:customStyle="1" w:styleId="15">
    <w:name w:val="Схема документа1"/>
    <w:basedOn w:val="a"/>
    <w:rsid w:val="00D03C14"/>
    <w:rPr>
      <w:rFonts w:ascii="Tahoma" w:hAnsi="Tahoma" w:cs="Tahoma"/>
      <w:sz w:val="16"/>
      <w:szCs w:val="16"/>
    </w:rPr>
  </w:style>
  <w:style w:type="paragraph" w:customStyle="1" w:styleId="af4">
    <w:name w:val="Текст в заданном формате"/>
    <w:basedOn w:val="a"/>
    <w:rsid w:val="00D03C14"/>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03C14"/>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D03C14"/>
    <w:pPr>
      <w:jc w:val="center"/>
    </w:pPr>
    <w:rPr>
      <w:b/>
      <w:szCs w:val="20"/>
    </w:rPr>
  </w:style>
  <w:style w:type="character" w:customStyle="1" w:styleId="17">
    <w:name w:val="Подзаголовок Знак1"/>
    <w:basedOn w:val="a1"/>
    <w:link w:val="af5"/>
    <w:rsid w:val="00D03C14"/>
    <w:rPr>
      <w:rFonts w:ascii="Times New Roman" w:eastAsia="Times New Roman" w:hAnsi="Times New Roman" w:cs="Times New Roman"/>
      <w:b/>
      <w:sz w:val="24"/>
      <w:szCs w:val="20"/>
      <w:lang w:eastAsia="ru-RU"/>
    </w:rPr>
  </w:style>
  <w:style w:type="paragraph" w:styleId="af6">
    <w:name w:val="footnote text"/>
    <w:basedOn w:val="a"/>
    <w:link w:val="18"/>
    <w:rsid w:val="00D03C14"/>
    <w:rPr>
      <w:sz w:val="20"/>
      <w:szCs w:val="20"/>
    </w:rPr>
  </w:style>
  <w:style w:type="character" w:customStyle="1" w:styleId="18">
    <w:name w:val="Текст сноски Знак1"/>
    <w:basedOn w:val="a1"/>
    <w:link w:val="af6"/>
    <w:rsid w:val="00D03C14"/>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03C14"/>
    <w:pPr>
      <w:tabs>
        <w:tab w:val="center" w:pos="4677"/>
        <w:tab w:val="right" w:pos="9355"/>
      </w:tabs>
    </w:pPr>
  </w:style>
  <w:style w:type="character" w:customStyle="1" w:styleId="af8">
    <w:name w:val="Верхний колонтитул Знак"/>
    <w:basedOn w:val="a1"/>
    <w:link w:val="af7"/>
    <w:uiPriority w:val="99"/>
    <w:rsid w:val="00D03C14"/>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03C14"/>
    <w:pPr>
      <w:tabs>
        <w:tab w:val="center" w:pos="4677"/>
        <w:tab w:val="right" w:pos="9355"/>
      </w:tabs>
    </w:pPr>
  </w:style>
  <w:style w:type="character" w:customStyle="1" w:styleId="afa">
    <w:name w:val="Нижний колонтитул Знак"/>
    <w:basedOn w:val="a1"/>
    <w:link w:val="af9"/>
    <w:uiPriority w:val="99"/>
    <w:rsid w:val="00D03C14"/>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03C14"/>
  </w:style>
  <w:style w:type="character" w:styleId="afc">
    <w:name w:val="annotation reference"/>
    <w:uiPriority w:val="99"/>
    <w:semiHidden/>
    <w:unhideWhenUsed/>
    <w:rsid w:val="00D03C14"/>
    <w:rPr>
      <w:sz w:val="16"/>
      <w:szCs w:val="16"/>
    </w:rPr>
  </w:style>
  <w:style w:type="paragraph" w:styleId="afd">
    <w:name w:val="annotation text"/>
    <w:basedOn w:val="a"/>
    <w:link w:val="afe"/>
    <w:uiPriority w:val="99"/>
    <w:unhideWhenUsed/>
    <w:rsid w:val="00D03C14"/>
    <w:rPr>
      <w:sz w:val="20"/>
      <w:szCs w:val="20"/>
    </w:rPr>
  </w:style>
  <w:style w:type="character" w:customStyle="1" w:styleId="afe">
    <w:name w:val="Текст примечания Знак"/>
    <w:basedOn w:val="a1"/>
    <w:link w:val="afd"/>
    <w:uiPriority w:val="99"/>
    <w:rsid w:val="00D03C14"/>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03C14"/>
    <w:rPr>
      <w:b/>
      <w:bCs/>
    </w:rPr>
  </w:style>
  <w:style w:type="character" w:customStyle="1" w:styleId="aff0">
    <w:name w:val="Тема примечания Знак"/>
    <w:basedOn w:val="afe"/>
    <w:link w:val="aff"/>
    <w:uiPriority w:val="99"/>
    <w:semiHidden/>
    <w:rsid w:val="00D03C14"/>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03C14"/>
  </w:style>
  <w:style w:type="paragraph" w:styleId="2">
    <w:name w:val="Body Text 2"/>
    <w:basedOn w:val="a"/>
    <w:link w:val="20"/>
    <w:uiPriority w:val="99"/>
    <w:unhideWhenUsed/>
    <w:rsid w:val="00D03C14"/>
    <w:pPr>
      <w:spacing w:after="120" w:line="480" w:lineRule="auto"/>
    </w:pPr>
  </w:style>
  <w:style w:type="character" w:customStyle="1" w:styleId="20">
    <w:name w:val="Основной текст 2 Знак"/>
    <w:basedOn w:val="a1"/>
    <w:link w:val="2"/>
    <w:uiPriority w:val="99"/>
    <w:rsid w:val="00D03C14"/>
    <w:rPr>
      <w:rFonts w:ascii="Times New Roman" w:eastAsia="Times New Roman" w:hAnsi="Times New Roman" w:cs="Times New Roman"/>
      <w:sz w:val="24"/>
      <w:szCs w:val="24"/>
      <w:lang w:eastAsia="ru-RU"/>
    </w:rPr>
  </w:style>
  <w:style w:type="paragraph" w:customStyle="1" w:styleId="s22">
    <w:name w:val="s_22"/>
    <w:basedOn w:val="a"/>
    <w:rsid w:val="00D03C14"/>
    <w:pPr>
      <w:spacing w:before="100" w:beforeAutospacing="1" w:after="100" w:afterAutospacing="1"/>
    </w:pPr>
  </w:style>
  <w:style w:type="paragraph" w:customStyle="1" w:styleId="s15">
    <w:name w:val="s_15"/>
    <w:basedOn w:val="a"/>
    <w:rsid w:val="00D03C14"/>
    <w:pPr>
      <w:spacing w:before="100" w:beforeAutospacing="1" w:after="100" w:afterAutospacing="1"/>
    </w:pPr>
  </w:style>
  <w:style w:type="character" w:customStyle="1" w:styleId="s10">
    <w:name w:val="s_10"/>
    <w:basedOn w:val="a1"/>
    <w:rsid w:val="00D03C14"/>
  </w:style>
  <w:style w:type="paragraph" w:styleId="aff1">
    <w:name w:val="Revision"/>
    <w:hidden/>
    <w:uiPriority w:val="99"/>
    <w:semiHidden/>
    <w:rsid w:val="00D03C14"/>
    <w:pPr>
      <w:spacing w:after="0" w:line="240" w:lineRule="auto"/>
    </w:pPr>
    <w:rPr>
      <w:rFonts w:ascii="Times New Roman" w:eastAsia="Times New Roman" w:hAnsi="Times New Roman" w:cs="Times New Roman"/>
      <w:sz w:val="24"/>
      <w:szCs w:val="24"/>
      <w:lang w:eastAsia="ru-RU"/>
    </w:rPr>
  </w:style>
  <w:style w:type="character" w:styleId="aff2">
    <w:name w:val="footnote reference"/>
    <w:uiPriority w:val="99"/>
    <w:semiHidden/>
    <w:unhideWhenUsed/>
    <w:rsid w:val="00D03C14"/>
    <w:rPr>
      <w:vertAlign w:val="superscript"/>
    </w:rPr>
  </w:style>
  <w:style w:type="paragraph" w:styleId="aff3">
    <w:name w:val="Normal (Web)"/>
    <w:basedOn w:val="a"/>
    <w:uiPriority w:val="99"/>
    <w:unhideWhenUsed/>
    <w:rsid w:val="00035016"/>
    <w:pPr>
      <w:spacing w:before="100" w:beforeAutospacing="1" w:after="100" w:afterAutospacing="1"/>
    </w:pPr>
  </w:style>
  <w:style w:type="character" w:customStyle="1" w:styleId="10">
    <w:name w:val="Заголовок 1 Знак"/>
    <w:basedOn w:val="a1"/>
    <w:link w:val="1"/>
    <w:uiPriority w:val="9"/>
    <w:rsid w:val="009D2F3A"/>
    <w:rPr>
      <w:rFonts w:asciiTheme="majorHAnsi" w:eastAsiaTheme="majorEastAsia" w:hAnsiTheme="majorHAnsi" w:cstheme="majorBidi"/>
      <w:b/>
      <w:bCs/>
      <w:color w:val="2F5496" w:themeColor="accent1" w:themeShade="BF"/>
      <w:sz w:val="28"/>
      <w:szCs w:val="28"/>
      <w:lang w:eastAsia="ru-RU"/>
    </w:rPr>
  </w:style>
  <w:style w:type="paragraph" w:styleId="aff4">
    <w:name w:val="List Paragraph"/>
    <w:basedOn w:val="a"/>
    <w:uiPriority w:val="99"/>
    <w:qFormat/>
    <w:rsid w:val="00C32192"/>
    <w:pPr>
      <w:spacing w:after="200" w:line="276" w:lineRule="auto"/>
      <w:ind w:left="720"/>
      <w:contextualSpacing/>
    </w:pPr>
    <w:rPr>
      <w:rFonts w:ascii="Calibri" w:hAnsi="Calibri"/>
      <w:sz w:val="22"/>
      <w:szCs w:val="22"/>
    </w:rPr>
  </w:style>
  <w:style w:type="paragraph" w:styleId="21">
    <w:name w:val="Body Text Indent 2"/>
    <w:basedOn w:val="a"/>
    <w:link w:val="22"/>
    <w:unhideWhenUsed/>
    <w:rsid w:val="007F6D7F"/>
    <w:pPr>
      <w:spacing w:after="120" w:line="480" w:lineRule="auto"/>
      <w:ind w:left="283"/>
    </w:pPr>
  </w:style>
  <w:style w:type="character" w:customStyle="1" w:styleId="22">
    <w:name w:val="Основной текст с отступом 2 Знак"/>
    <w:basedOn w:val="a1"/>
    <w:link w:val="21"/>
    <w:rsid w:val="007F6D7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2909681">
      <w:bodyDiv w:val="1"/>
      <w:marLeft w:val="0"/>
      <w:marRight w:val="0"/>
      <w:marTop w:val="0"/>
      <w:marBottom w:val="0"/>
      <w:divBdr>
        <w:top w:val="none" w:sz="0" w:space="0" w:color="auto"/>
        <w:left w:val="none" w:sz="0" w:space="0" w:color="auto"/>
        <w:bottom w:val="none" w:sz="0" w:space="0" w:color="auto"/>
        <w:right w:val="none" w:sz="0" w:space="0" w:color="auto"/>
      </w:divBdr>
    </w:div>
    <w:div w:id="388303243">
      <w:bodyDiv w:val="1"/>
      <w:marLeft w:val="0"/>
      <w:marRight w:val="0"/>
      <w:marTop w:val="0"/>
      <w:marBottom w:val="0"/>
      <w:divBdr>
        <w:top w:val="none" w:sz="0" w:space="0" w:color="auto"/>
        <w:left w:val="none" w:sz="0" w:space="0" w:color="auto"/>
        <w:bottom w:val="none" w:sz="0" w:space="0" w:color="auto"/>
        <w:right w:val="none" w:sz="0" w:space="0" w:color="auto"/>
      </w:divBdr>
    </w:div>
    <w:div w:id="1420638620">
      <w:bodyDiv w:val="1"/>
      <w:marLeft w:val="0"/>
      <w:marRight w:val="0"/>
      <w:marTop w:val="0"/>
      <w:marBottom w:val="0"/>
      <w:divBdr>
        <w:top w:val="none" w:sz="0" w:space="0" w:color="auto"/>
        <w:left w:val="none" w:sz="0" w:space="0" w:color="auto"/>
        <w:bottom w:val="none" w:sz="0" w:space="0" w:color="auto"/>
        <w:right w:val="none" w:sz="0" w:space="0" w:color="auto"/>
      </w:divBdr>
      <w:divsChild>
        <w:div w:id="1789078890">
          <w:marLeft w:val="0"/>
          <w:marRight w:val="0"/>
          <w:marTop w:val="0"/>
          <w:marBottom w:val="0"/>
          <w:divBdr>
            <w:top w:val="none" w:sz="0" w:space="0" w:color="auto"/>
            <w:left w:val="none" w:sz="0" w:space="0" w:color="auto"/>
            <w:bottom w:val="none" w:sz="0" w:space="0" w:color="auto"/>
            <w:right w:val="none" w:sz="0" w:space="0" w:color="auto"/>
          </w:divBdr>
          <w:divsChild>
            <w:div w:id="29256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16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A390271FD7DDB2CF6F5F6E9ACEDF5C41AA861C41C21FA61D1AF4E14873A23F22648B43A5E8989CDBE4FE5E66g1p3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85C9FBCF278210E38410EC957BC728D8AB6EA35A1E26F09255A259BB54458433DBE81BE18BC241616C4A119058281385681D2CBA1F632D9Bi0C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B0E29-D245-4279-B848-8FAF7C7CF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4855</Words>
  <Characters>27677</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Sovet</cp:lastModifiedBy>
  <cp:revision>7</cp:revision>
  <cp:lastPrinted>2025-11-27T06:52:00Z</cp:lastPrinted>
  <dcterms:created xsi:type="dcterms:W3CDTF">2025-11-14T08:36:00Z</dcterms:created>
  <dcterms:modified xsi:type="dcterms:W3CDTF">2025-11-27T06:52:00Z</dcterms:modified>
</cp:coreProperties>
</file>