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D1" w:rsidRPr="009658D1" w:rsidRDefault="009658D1" w:rsidP="00B11F05">
      <w:pPr>
        <w:ind w:firstLine="567"/>
        <w:jc w:val="both"/>
        <w:rPr>
          <w:b/>
          <w:sz w:val="28"/>
          <w:szCs w:val="28"/>
        </w:rPr>
      </w:pPr>
      <w:r>
        <w:rPr>
          <w:b/>
          <w:sz w:val="28"/>
          <w:szCs w:val="28"/>
        </w:rPr>
        <w:t>В</w:t>
      </w:r>
      <w:r w:rsidRPr="009658D1">
        <w:rPr>
          <w:b/>
          <w:sz w:val="28"/>
          <w:szCs w:val="28"/>
        </w:rPr>
        <w:t>одоснабжение</w:t>
      </w:r>
    </w:p>
    <w:p w:rsidR="009658D1" w:rsidRPr="009658D1" w:rsidRDefault="009658D1" w:rsidP="00B11F05">
      <w:pPr>
        <w:ind w:firstLine="567"/>
        <w:jc w:val="both"/>
        <w:rPr>
          <w:sz w:val="28"/>
          <w:szCs w:val="28"/>
        </w:rPr>
      </w:pPr>
      <w:r w:rsidRPr="009658D1">
        <w:rPr>
          <w:sz w:val="28"/>
          <w:szCs w:val="28"/>
        </w:rPr>
        <w:t xml:space="preserve">На территории муниципального образования </w:t>
      </w:r>
      <w:proofErr w:type="gramStart"/>
      <w:r w:rsidRPr="009658D1">
        <w:rPr>
          <w:sz w:val="28"/>
          <w:szCs w:val="28"/>
        </w:rPr>
        <w:t>г</w:t>
      </w:r>
      <w:proofErr w:type="gramEnd"/>
      <w:r w:rsidRPr="009658D1">
        <w:rPr>
          <w:sz w:val="28"/>
          <w:szCs w:val="28"/>
        </w:rPr>
        <w:t>. Маркс водопроводные сети протяженностью 65,561 км., находятся в муниципальной собственности.</w:t>
      </w:r>
    </w:p>
    <w:p w:rsidR="009658D1" w:rsidRPr="009658D1" w:rsidRDefault="009658D1" w:rsidP="00B11F05">
      <w:pPr>
        <w:ind w:firstLine="567"/>
        <w:jc w:val="both"/>
        <w:rPr>
          <w:sz w:val="28"/>
          <w:szCs w:val="28"/>
        </w:rPr>
      </w:pPr>
      <w:r w:rsidRPr="009658D1">
        <w:rPr>
          <w:sz w:val="28"/>
          <w:szCs w:val="28"/>
        </w:rPr>
        <w:t xml:space="preserve">В 2017 году  на сетях водоснабжения  произошло 5 аварийных ситуации – порывы на водопроводных  сетях. В настоящее время все аварийные работы проведены, водопроводные сети находятся в работоспособном состоянии. </w:t>
      </w:r>
    </w:p>
    <w:p w:rsidR="009658D1" w:rsidRPr="009658D1" w:rsidRDefault="009658D1" w:rsidP="00B11F05">
      <w:pPr>
        <w:ind w:firstLine="567"/>
        <w:jc w:val="both"/>
        <w:rPr>
          <w:sz w:val="28"/>
          <w:szCs w:val="28"/>
        </w:rPr>
      </w:pPr>
      <w:r w:rsidRPr="009658D1">
        <w:rPr>
          <w:sz w:val="28"/>
          <w:szCs w:val="28"/>
        </w:rPr>
        <w:t xml:space="preserve">Гарантирующим поставщиков </w:t>
      </w:r>
      <w:proofErr w:type="gramStart"/>
      <w:r w:rsidRPr="009658D1">
        <w:rPr>
          <w:sz w:val="28"/>
          <w:szCs w:val="28"/>
        </w:rPr>
        <w:t>в</w:t>
      </w:r>
      <w:proofErr w:type="gramEnd"/>
      <w:r w:rsidRPr="009658D1">
        <w:rPr>
          <w:sz w:val="28"/>
          <w:szCs w:val="28"/>
        </w:rPr>
        <w:t xml:space="preserve"> </w:t>
      </w:r>
      <w:proofErr w:type="gramStart"/>
      <w:r w:rsidRPr="009658D1">
        <w:rPr>
          <w:sz w:val="28"/>
          <w:szCs w:val="28"/>
        </w:rPr>
        <w:t>сфер</w:t>
      </w:r>
      <w:proofErr w:type="gramEnd"/>
      <w:r w:rsidRPr="009658D1">
        <w:rPr>
          <w:sz w:val="28"/>
          <w:szCs w:val="28"/>
        </w:rPr>
        <w:t xml:space="preserve"> водоснабжения ООО «Водоканал-Плюс» за 2017 год были выполнены следующие мероприятия:</w:t>
      </w:r>
    </w:p>
    <w:p w:rsidR="009658D1" w:rsidRPr="009658D1" w:rsidRDefault="009658D1" w:rsidP="00B11F05">
      <w:pPr>
        <w:numPr>
          <w:ilvl w:val="0"/>
          <w:numId w:val="9"/>
        </w:numPr>
        <w:tabs>
          <w:tab w:val="left" w:pos="851"/>
        </w:tabs>
        <w:ind w:left="0" w:firstLine="567"/>
        <w:jc w:val="both"/>
        <w:rPr>
          <w:sz w:val="28"/>
          <w:szCs w:val="28"/>
        </w:rPr>
      </w:pPr>
      <w:r w:rsidRPr="009658D1">
        <w:rPr>
          <w:sz w:val="28"/>
          <w:szCs w:val="28"/>
        </w:rPr>
        <w:t>Произведен ремонт водопровода на ул. Октябрьская (от ул. Интернациональная до  ул. 7-я линия), пр. Строителей д. 23, ул. Куйбышева, водозабор № 1, 4;</w:t>
      </w:r>
    </w:p>
    <w:p w:rsidR="009658D1" w:rsidRPr="009658D1" w:rsidRDefault="009658D1" w:rsidP="00B11F05">
      <w:pPr>
        <w:numPr>
          <w:ilvl w:val="0"/>
          <w:numId w:val="9"/>
        </w:numPr>
        <w:tabs>
          <w:tab w:val="left" w:pos="851"/>
        </w:tabs>
        <w:ind w:left="0" w:firstLine="567"/>
        <w:jc w:val="both"/>
        <w:rPr>
          <w:sz w:val="28"/>
          <w:szCs w:val="28"/>
        </w:rPr>
      </w:pPr>
      <w:r w:rsidRPr="009658D1">
        <w:rPr>
          <w:sz w:val="28"/>
          <w:szCs w:val="28"/>
        </w:rPr>
        <w:t xml:space="preserve">Прокладка водопровода по ул. </w:t>
      </w:r>
      <w:proofErr w:type="spellStart"/>
      <w:r w:rsidRPr="009658D1">
        <w:rPr>
          <w:sz w:val="28"/>
          <w:szCs w:val="28"/>
        </w:rPr>
        <w:t>Рогулева</w:t>
      </w:r>
      <w:proofErr w:type="spellEnd"/>
      <w:r w:rsidRPr="009658D1">
        <w:rPr>
          <w:sz w:val="28"/>
          <w:szCs w:val="28"/>
        </w:rPr>
        <w:t>, водозабор № 4, ул. Свободы (от ул. 11 линия до 12 линии),  ул. Красная (от ул. 10 линия до ул. 11 линия);</w:t>
      </w:r>
    </w:p>
    <w:p w:rsidR="009658D1" w:rsidRPr="009658D1" w:rsidRDefault="009658D1" w:rsidP="00B11F05">
      <w:pPr>
        <w:numPr>
          <w:ilvl w:val="0"/>
          <w:numId w:val="9"/>
        </w:numPr>
        <w:tabs>
          <w:tab w:val="left" w:pos="851"/>
        </w:tabs>
        <w:ind w:left="0" w:firstLine="567"/>
        <w:jc w:val="both"/>
        <w:rPr>
          <w:sz w:val="28"/>
          <w:szCs w:val="28"/>
        </w:rPr>
      </w:pPr>
      <w:r w:rsidRPr="009658D1">
        <w:rPr>
          <w:sz w:val="28"/>
          <w:szCs w:val="28"/>
        </w:rPr>
        <w:t>Произведен ремонт водопроводных колодцев в количестве 20 шт.;</w:t>
      </w:r>
    </w:p>
    <w:p w:rsidR="009658D1" w:rsidRPr="009658D1" w:rsidRDefault="009658D1" w:rsidP="00B11F05">
      <w:pPr>
        <w:numPr>
          <w:ilvl w:val="0"/>
          <w:numId w:val="9"/>
        </w:numPr>
        <w:tabs>
          <w:tab w:val="left" w:pos="851"/>
        </w:tabs>
        <w:ind w:left="0" w:firstLine="567"/>
        <w:jc w:val="both"/>
        <w:rPr>
          <w:sz w:val="28"/>
          <w:szCs w:val="28"/>
        </w:rPr>
      </w:pPr>
      <w:r w:rsidRPr="009658D1">
        <w:rPr>
          <w:sz w:val="28"/>
          <w:szCs w:val="28"/>
        </w:rPr>
        <w:t>Произведен ремонт водоразборных колонок в количестве 15 шт.;</w:t>
      </w:r>
    </w:p>
    <w:p w:rsidR="009658D1" w:rsidRPr="009658D1" w:rsidRDefault="009658D1" w:rsidP="00B11F05">
      <w:pPr>
        <w:numPr>
          <w:ilvl w:val="0"/>
          <w:numId w:val="9"/>
        </w:numPr>
        <w:tabs>
          <w:tab w:val="left" w:pos="851"/>
        </w:tabs>
        <w:ind w:left="0" w:firstLine="567"/>
        <w:jc w:val="both"/>
        <w:rPr>
          <w:sz w:val="28"/>
          <w:szCs w:val="28"/>
        </w:rPr>
      </w:pPr>
      <w:r w:rsidRPr="009658D1">
        <w:rPr>
          <w:sz w:val="28"/>
          <w:szCs w:val="28"/>
        </w:rPr>
        <w:t xml:space="preserve">Произведен ремонт гидрантов в количестве 4 шт. </w:t>
      </w:r>
    </w:p>
    <w:p w:rsidR="009658D1" w:rsidRPr="009658D1" w:rsidRDefault="009658D1" w:rsidP="00B11F05">
      <w:pPr>
        <w:ind w:firstLine="567"/>
        <w:jc w:val="both"/>
        <w:rPr>
          <w:sz w:val="28"/>
          <w:szCs w:val="28"/>
          <w:lang w:eastAsia="ar-SA"/>
        </w:rPr>
      </w:pPr>
      <w:r w:rsidRPr="009658D1">
        <w:rPr>
          <w:sz w:val="28"/>
          <w:szCs w:val="28"/>
        </w:rPr>
        <w:t xml:space="preserve">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воды производится выборочно. Из 108 проб </w:t>
      </w:r>
      <w:proofErr w:type="gramStart"/>
      <w:r w:rsidRPr="009658D1">
        <w:rPr>
          <w:sz w:val="28"/>
          <w:szCs w:val="28"/>
        </w:rPr>
        <w:t>за</w:t>
      </w:r>
      <w:proofErr w:type="gramEnd"/>
      <w:r w:rsidRPr="009658D1">
        <w:rPr>
          <w:sz w:val="28"/>
          <w:szCs w:val="28"/>
        </w:rPr>
        <w:t xml:space="preserve"> в 2017 </w:t>
      </w:r>
      <w:proofErr w:type="gramStart"/>
      <w:r w:rsidRPr="009658D1">
        <w:rPr>
          <w:sz w:val="28"/>
          <w:szCs w:val="28"/>
        </w:rPr>
        <w:t>года</w:t>
      </w:r>
      <w:proofErr w:type="gramEnd"/>
      <w:r w:rsidRPr="009658D1">
        <w:rPr>
          <w:sz w:val="28"/>
          <w:szCs w:val="28"/>
        </w:rPr>
        <w:t xml:space="preserve"> - 2 имели повышенное содержание железа общего на 1,1мг/л (при норме 0,3 мг/л), что в свою очередь является следствием коррозии </w:t>
      </w:r>
      <w:proofErr w:type="spellStart"/>
      <w:r w:rsidRPr="009658D1">
        <w:rPr>
          <w:sz w:val="28"/>
          <w:szCs w:val="28"/>
        </w:rPr>
        <w:t>водоподающих</w:t>
      </w:r>
      <w:proofErr w:type="spellEnd"/>
      <w:r w:rsidRPr="009658D1">
        <w:rPr>
          <w:sz w:val="28"/>
          <w:szCs w:val="28"/>
        </w:rPr>
        <w:t xml:space="preserve"> труб, также не соответствие требованием </w:t>
      </w:r>
      <w:proofErr w:type="spellStart"/>
      <w:r w:rsidRPr="009658D1">
        <w:rPr>
          <w:sz w:val="28"/>
          <w:szCs w:val="28"/>
        </w:rPr>
        <w:t>СанПин</w:t>
      </w:r>
      <w:proofErr w:type="spellEnd"/>
      <w:r w:rsidRPr="009658D1">
        <w:rPr>
          <w:sz w:val="28"/>
          <w:szCs w:val="28"/>
        </w:rPr>
        <w:t xml:space="preserve"> по показателям цветности и мутности. </w:t>
      </w:r>
      <w:r w:rsidRPr="009658D1">
        <w:rPr>
          <w:sz w:val="28"/>
          <w:szCs w:val="28"/>
          <w:lang w:eastAsia="ar-SA"/>
        </w:rPr>
        <w:t>В целях приведения в соответствие качества питьевой вод</w:t>
      </w:r>
      <w:proofErr w:type="gramStart"/>
      <w:r w:rsidRPr="009658D1">
        <w:rPr>
          <w:sz w:val="28"/>
          <w:szCs w:val="28"/>
          <w:lang w:eastAsia="ar-SA"/>
        </w:rPr>
        <w:t>ы ООО</w:t>
      </w:r>
      <w:proofErr w:type="gramEnd"/>
      <w:r w:rsidRPr="009658D1">
        <w:rPr>
          <w:sz w:val="28"/>
          <w:szCs w:val="28"/>
          <w:lang w:eastAsia="ar-SA"/>
        </w:rPr>
        <w:t xml:space="preserve"> «Водоканал-Плюс» проведен ряд мероприятий </w:t>
      </w:r>
      <w:r w:rsidRPr="009658D1">
        <w:rPr>
          <w:sz w:val="28"/>
          <w:szCs w:val="28"/>
          <w:shd w:val="clear" w:color="auto" w:fill="FFFFFF"/>
        </w:rPr>
        <w:t xml:space="preserve">по замене </w:t>
      </w:r>
      <w:proofErr w:type="spellStart"/>
      <w:r w:rsidRPr="009658D1">
        <w:rPr>
          <w:sz w:val="28"/>
          <w:szCs w:val="28"/>
          <w:shd w:val="clear" w:color="auto" w:fill="FFFFFF"/>
        </w:rPr>
        <w:t>погружного</w:t>
      </w:r>
      <w:proofErr w:type="spellEnd"/>
      <w:r w:rsidRPr="009658D1">
        <w:rPr>
          <w:sz w:val="28"/>
          <w:szCs w:val="28"/>
          <w:shd w:val="clear" w:color="auto" w:fill="FFFFFF"/>
        </w:rPr>
        <w:t xml:space="preserve"> насоса и чистке резервуаров на водозаборах № 2, 4</w:t>
      </w:r>
      <w:r w:rsidRPr="009658D1">
        <w:rPr>
          <w:sz w:val="28"/>
          <w:szCs w:val="28"/>
          <w:lang w:eastAsia="ar-SA"/>
        </w:rPr>
        <w:t xml:space="preserve">. </w:t>
      </w:r>
    </w:p>
    <w:p w:rsidR="009658D1" w:rsidRPr="009658D1" w:rsidRDefault="009658D1" w:rsidP="00B11F05">
      <w:pPr>
        <w:ind w:firstLine="567"/>
        <w:jc w:val="both"/>
        <w:rPr>
          <w:sz w:val="28"/>
          <w:szCs w:val="28"/>
        </w:rPr>
      </w:pPr>
      <w:r w:rsidRPr="009658D1">
        <w:rPr>
          <w:sz w:val="28"/>
          <w:szCs w:val="28"/>
        </w:rPr>
        <w:t>Техническая диагностика водопроводных сетей в МО г. Маркс не производилась, т.к. сети находятся на глубине 2-х и более метров. Текущий и капитальный ремонты производится согласно утвержденным планам. Ремонт производится путем разработки грунта до трубопровода с последующим ремонтом.</w:t>
      </w:r>
    </w:p>
    <w:p w:rsidR="009658D1" w:rsidRPr="009658D1" w:rsidRDefault="009658D1" w:rsidP="00B11F05">
      <w:pPr>
        <w:ind w:firstLine="567"/>
        <w:jc w:val="both"/>
        <w:rPr>
          <w:sz w:val="28"/>
          <w:szCs w:val="28"/>
        </w:rPr>
      </w:pPr>
      <w:r w:rsidRPr="009658D1">
        <w:rPr>
          <w:sz w:val="28"/>
          <w:szCs w:val="28"/>
        </w:rPr>
        <w:t xml:space="preserve">ООО «Водоканал-Плюс» в 2017 году администрацией Марксовского муниципального района разработана инвестиционная </w:t>
      </w:r>
      <w:proofErr w:type="gramStart"/>
      <w:r w:rsidRPr="009658D1">
        <w:rPr>
          <w:sz w:val="28"/>
          <w:szCs w:val="28"/>
        </w:rPr>
        <w:t>программа</w:t>
      </w:r>
      <w:proofErr w:type="gramEnd"/>
      <w:r w:rsidRPr="009658D1">
        <w:rPr>
          <w:sz w:val="28"/>
          <w:szCs w:val="28"/>
        </w:rPr>
        <w:t xml:space="preserve"> в состав которой вошел план мероприятий по повышения качества питьевой воды в соответствии с установленными требованиями.</w:t>
      </w:r>
    </w:p>
    <w:p w:rsidR="009658D1" w:rsidRPr="009658D1" w:rsidRDefault="009658D1" w:rsidP="00B11F05">
      <w:pPr>
        <w:ind w:firstLine="567"/>
        <w:jc w:val="both"/>
        <w:rPr>
          <w:b/>
          <w:sz w:val="28"/>
          <w:szCs w:val="28"/>
        </w:rPr>
      </w:pPr>
      <w:r>
        <w:rPr>
          <w:b/>
          <w:sz w:val="28"/>
          <w:szCs w:val="28"/>
        </w:rPr>
        <w:t>В</w:t>
      </w:r>
      <w:r w:rsidRPr="009658D1">
        <w:rPr>
          <w:b/>
          <w:sz w:val="28"/>
          <w:szCs w:val="28"/>
        </w:rPr>
        <w:t>одоотведение</w:t>
      </w:r>
    </w:p>
    <w:p w:rsidR="009658D1" w:rsidRPr="009658D1" w:rsidRDefault="009658D1" w:rsidP="00B11F05">
      <w:pPr>
        <w:ind w:firstLine="567"/>
        <w:jc w:val="both"/>
        <w:rPr>
          <w:sz w:val="28"/>
          <w:szCs w:val="28"/>
        </w:rPr>
      </w:pPr>
      <w:r w:rsidRPr="009658D1">
        <w:rPr>
          <w:sz w:val="28"/>
          <w:szCs w:val="28"/>
        </w:rPr>
        <w:t>Канализационные сети общей протяженностью 39,095 км</w:t>
      </w:r>
      <w:proofErr w:type="gramStart"/>
      <w:r w:rsidRPr="009658D1">
        <w:rPr>
          <w:sz w:val="28"/>
          <w:szCs w:val="28"/>
        </w:rPr>
        <w:t xml:space="preserve">., </w:t>
      </w:r>
      <w:proofErr w:type="gramEnd"/>
      <w:r w:rsidRPr="009658D1">
        <w:rPr>
          <w:sz w:val="28"/>
          <w:szCs w:val="28"/>
        </w:rPr>
        <w:t>расположенные на территории МО г. Маркс являются объектами муниципальной собственности.</w:t>
      </w:r>
    </w:p>
    <w:p w:rsidR="009658D1" w:rsidRPr="009658D1" w:rsidRDefault="009658D1" w:rsidP="00B11F05">
      <w:pPr>
        <w:pStyle w:val="a8"/>
        <w:ind w:firstLine="567"/>
        <w:jc w:val="both"/>
        <w:rPr>
          <w:rFonts w:ascii="Times New Roman" w:hAnsi="Times New Roman"/>
          <w:sz w:val="28"/>
          <w:szCs w:val="28"/>
        </w:rPr>
      </w:pPr>
      <w:r w:rsidRPr="009658D1">
        <w:rPr>
          <w:rFonts w:ascii="Times New Roman" w:hAnsi="Times New Roman"/>
          <w:sz w:val="28"/>
          <w:szCs w:val="28"/>
        </w:rPr>
        <w:t>В 2017 году на сетях водоотведения произошло 3</w:t>
      </w:r>
      <w:r w:rsidRPr="009658D1">
        <w:rPr>
          <w:rFonts w:ascii="Times New Roman" w:hAnsi="Times New Roman"/>
          <w:color w:val="FF0000"/>
          <w:sz w:val="28"/>
          <w:szCs w:val="28"/>
        </w:rPr>
        <w:t xml:space="preserve"> </w:t>
      </w:r>
      <w:r w:rsidRPr="009658D1">
        <w:rPr>
          <w:rFonts w:ascii="Times New Roman" w:hAnsi="Times New Roman"/>
          <w:sz w:val="28"/>
          <w:szCs w:val="28"/>
        </w:rPr>
        <w:t xml:space="preserve"> аварийных ситуации – порывы на канализационных  сетях. В настоящее время все аварийные работы проведены, канализационные сети находятся в работоспособном состоянии. </w:t>
      </w:r>
    </w:p>
    <w:p w:rsidR="009658D1" w:rsidRPr="009658D1" w:rsidRDefault="009658D1" w:rsidP="00B11F05">
      <w:pPr>
        <w:ind w:firstLine="567"/>
        <w:jc w:val="both"/>
        <w:rPr>
          <w:sz w:val="28"/>
          <w:szCs w:val="28"/>
        </w:rPr>
      </w:pPr>
      <w:r w:rsidRPr="009658D1">
        <w:rPr>
          <w:sz w:val="28"/>
          <w:szCs w:val="28"/>
        </w:rPr>
        <w:lastRenderedPageBreak/>
        <w:t>Текущий и капитальный ремонты на сетях производятся согласно утвержденным планам. Ремонт производится путем разработки грунта до трубопровода с последующим ремонтом.</w:t>
      </w:r>
    </w:p>
    <w:p w:rsidR="009658D1" w:rsidRPr="009658D1" w:rsidRDefault="009658D1" w:rsidP="00B11F05">
      <w:pPr>
        <w:ind w:firstLine="567"/>
        <w:jc w:val="both"/>
        <w:rPr>
          <w:sz w:val="28"/>
          <w:szCs w:val="28"/>
        </w:rPr>
      </w:pPr>
      <w:r w:rsidRPr="009658D1">
        <w:rPr>
          <w:sz w:val="28"/>
          <w:szCs w:val="28"/>
        </w:rPr>
        <w:t xml:space="preserve">В 2017 год для поддержания надлежащего технического состояния канализационных сетей и замены ветхих участков были запланированы мероприятия по ремонту канализационного коллектора по пр. Ленина в рамках муниципальной программы «Развитие </w:t>
      </w:r>
      <w:proofErr w:type="spellStart"/>
      <w:r w:rsidRPr="009658D1">
        <w:rPr>
          <w:sz w:val="28"/>
          <w:szCs w:val="28"/>
        </w:rPr>
        <w:t>жилищно</w:t>
      </w:r>
      <w:proofErr w:type="spellEnd"/>
      <w:r w:rsidRPr="009658D1">
        <w:rPr>
          <w:sz w:val="28"/>
          <w:szCs w:val="28"/>
        </w:rPr>
        <w:t xml:space="preserve">–коммунальной инфраструктуры Марксовского муниципального района на 2015-2020 годы» однако в связи с </w:t>
      </w:r>
      <w:proofErr w:type="gramStart"/>
      <w:r w:rsidRPr="009658D1">
        <w:rPr>
          <w:sz w:val="28"/>
          <w:szCs w:val="28"/>
        </w:rPr>
        <w:t>погодными</w:t>
      </w:r>
      <w:proofErr w:type="gramEnd"/>
      <w:r w:rsidRPr="009658D1">
        <w:rPr>
          <w:sz w:val="28"/>
          <w:szCs w:val="28"/>
        </w:rPr>
        <w:t xml:space="preserve"> условия мероприятия выполнить не удалось.</w:t>
      </w:r>
    </w:p>
    <w:p w:rsidR="009658D1" w:rsidRPr="009658D1" w:rsidRDefault="009658D1" w:rsidP="00B11F05">
      <w:pPr>
        <w:ind w:firstLine="567"/>
        <w:jc w:val="both"/>
        <w:rPr>
          <w:sz w:val="28"/>
          <w:szCs w:val="28"/>
        </w:rPr>
      </w:pPr>
      <w:r w:rsidRPr="009658D1">
        <w:rPr>
          <w:sz w:val="28"/>
          <w:szCs w:val="28"/>
        </w:rPr>
        <w:t>Также гарантирующим поставщиком в сфере водоотведения ООО «Водоканал» были выполнены мероприятия по ремонту колодцев, центрального трубопровода, а также произведена прочистка колодцев в количестве 121 шт.</w:t>
      </w:r>
    </w:p>
    <w:p w:rsidR="009658D1" w:rsidRPr="009658D1" w:rsidRDefault="009658D1" w:rsidP="00B11F05">
      <w:pPr>
        <w:ind w:firstLine="567"/>
        <w:jc w:val="both"/>
        <w:rPr>
          <w:b/>
          <w:sz w:val="28"/>
          <w:szCs w:val="28"/>
        </w:rPr>
      </w:pPr>
      <w:r>
        <w:rPr>
          <w:b/>
          <w:sz w:val="28"/>
          <w:szCs w:val="28"/>
        </w:rPr>
        <w:t>Т</w:t>
      </w:r>
      <w:r w:rsidRPr="009658D1">
        <w:rPr>
          <w:b/>
          <w:sz w:val="28"/>
          <w:szCs w:val="28"/>
        </w:rPr>
        <w:t xml:space="preserve">еплоснабжение </w:t>
      </w:r>
    </w:p>
    <w:p w:rsidR="009658D1" w:rsidRPr="009658D1" w:rsidRDefault="009658D1" w:rsidP="00B11F05">
      <w:pPr>
        <w:ind w:firstLine="567"/>
        <w:jc w:val="both"/>
        <w:rPr>
          <w:sz w:val="28"/>
          <w:szCs w:val="28"/>
        </w:rPr>
      </w:pPr>
      <w:r w:rsidRPr="009658D1">
        <w:rPr>
          <w:sz w:val="28"/>
          <w:szCs w:val="28"/>
        </w:rPr>
        <w:t>На территории Марксовского муниципального района оказанием услуги по теплоснабжению осуществляет МУП «Тепло». Для обеспечения абонентов тепловой энергии в МО г. Маркс задействовано 21 котельная и 24 км тепловых сетей.</w:t>
      </w:r>
    </w:p>
    <w:p w:rsidR="009658D1" w:rsidRPr="009658D1" w:rsidRDefault="009658D1" w:rsidP="00B11F05">
      <w:pPr>
        <w:ind w:firstLine="567"/>
        <w:jc w:val="both"/>
        <w:rPr>
          <w:sz w:val="28"/>
          <w:szCs w:val="28"/>
        </w:rPr>
      </w:pPr>
      <w:r w:rsidRPr="009658D1">
        <w:rPr>
          <w:sz w:val="28"/>
          <w:szCs w:val="28"/>
        </w:rPr>
        <w:t>Для поддержания работоспособности и технических характеристик тепловых сетей проводятся осмотры, проверки технического состояния, гидравлические испытания  на прочность и плотность, регулирование и наладка гидравлических режимов работы. Проводятся капитальные и текущие ремонты сетей в соответствии с утверждаемым планом работ, т.е. полная замена изношенных участков, частичная замена  или ремонт сетей, ревизия и ремонт запорной арматуры на сетях,  замена теплоизоляционных и защитных материалов.</w:t>
      </w:r>
    </w:p>
    <w:p w:rsidR="009658D1" w:rsidRPr="009658D1" w:rsidRDefault="009658D1" w:rsidP="00B11F05">
      <w:pPr>
        <w:pStyle w:val="a8"/>
        <w:ind w:firstLine="567"/>
        <w:jc w:val="both"/>
        <w:rPr>
          <w:rFonts w:ascii="Times New Roman" w:hAnsi="Times New Roman"/>
          <w:sz w:val="28"/>
          <w:szCs w:val="28"/>
        </w:rPr>
      </w:pPr>
      <w:r w:rsidRPr="009658D1">
        <w:rPr>
          <w:rFonts w:ascii="Times New Roman" w:hAnsi="Times New Roman"/>
          <w:sz w:val="28"/>
          <w:szCs w:val="28"/>
        </w:rPr>
        <w:t xml:space="preserve">При подготовке к ОЗП 2017-2018 гг. в 2017 году за счет внебюджетных средств выполнены работы по ремонту котлов на 3 котельных, произведена замена теплотрассы 1,0 км, произведена теплоизоляция на 0,2 км. </w:t>
      </w:r>
    </w:p>
    <w:p w:rsidR="009658D1" w:rsidRPr="009658D1" w:rsidRDefault="009658D1" w:rsidP="00B11F05">
      <w:pPr>
        <w:pStyle w:val="a8"/>
        <w:ind w:firstLine="567"/>
        <w:jc w:val="both"/>
        <w:rPr>
          <w:rFonts w:ascii="Times New Roman" w:hAnsi="Times New Roman"/>
          <w:sz w:val="28"/>
          <w:szCs w:val="28"/>
        </w:rPr>
      </w:pPr>
      <w:r w:rsidRPr="009658D1">
        <w:rPr>
          <w:rFonts w:ascii="Times New Roman" w:hAnsi="Times New Roman"/>
          <w:sz w:val="28"/>
          <w:szCs w:val="28"/>
        </w:rPr>
        <w:t xml:space="preserve">В 2017 году </w:t>
      </w:r>
      <w:proofErr w:type="gramStart"/>
      <w:r w:rsidRPr="009658D1">
        <w:rPr>
          <w:rFonts w:ascii="Times New Roman" w:hAnsi="Times New Roman"/>
          <w:sz w:val="28"/>
          <w:szCs w:val="28"/>
        </w:rPr>
        <w:t>начата</w:t>
      </w:r>
      <w:proofErr w:type="gramEnd"/>
      <w:r w:rsidRPr="009658D1">
        <w:rPr>
          <w:rFonts w:ascii="Times New Roman" w:hAnsi="Times New Roman"/>
          <w:sz w:val="28"/>
          <w:szCs w:val="28"/>
        </w:rPr>
        <w:t xml:space="preserve"> работы по заключению </w:t>
      </w:r>
      <w:proofErr w:type="spellStart"/>
      <w:r w:rsidRPr="009658D1">
        <w:rPr>
          <w:rFonts w:ascii="Times New Roman" w:hAnsi="Times New Roman"/>
          <w:sz w:val="28"/>
          <w:szCs w:val="28"/>
        </w:rPr>
        <w:t>энергосервисных</w:t>
      </w:r>
      <w:proofErr w:type="spellEnd"/>
      <w:r w:rsidRPr="009658D1">
        <w:rPr>
          <w:rFonts w:ascii="Times New Roman" w:hAnsi="Times New Roman"/>
          <w:sz w:val="28"/>
          <w:szCs w:val="28"/>
        </w:rPr>
        <w:t xml:space="preserve"> контрактов с ГАУ «Агентство по повышению эффективности использования имущественного комплекса Саратовской области» на объекты социальной сферы. Планируется консервация 1 котельной и установка котлов наружного применения, что позволит снизить затраты социальной сферы за потребленные энергоресурсы. </w:t>
      </w:r>
    </w:p>
    <w:p w:rsidR="009658D1" w:rsidRPr="009658D1" w:rsidRDefault="009658D1" w:rsidP="00B11F05">
      <w:pPr>
        <w:ind w:firstLine="567"/>
        <w:jc w:val="both"/>
        <w:rPr>
          <w:b/>
          <w:sz w:val="28"/>
          <w:szCs w:val="28"/>
        </w:rPr>
      </w:pPr>
      <w:r>
        <w:rPr>
          <w:b/>
          <w:sz w:val="28"/>
          <w:szCs w:val="28"/>
        </w:rPr>
        <w:t>Э</w:t>
      </w:r>
      <w:r w:rsidRPr="009658D1">
        <w:rPr>
          <w:b/>
          <w:sz w:val="28"/>
          <w:szCs w:val="28"/>
        </w:rPr>
        <w:t>лектроснабжение</w:t>
      </w:r>
    </w:p>
    <w:p w:rsidR="009658D1" w:rsidRPr="009658D1" w:rsidRDefault="009658D1" w:rsidP="00B11F05">
      <w:pPr>
        <w:ind w:firstLine="567"/>
        <w:jc w:val="both"/>
        <w:rPr>
          <w:sz w:val="28"/>
          <w:szCs w:val="28"/>
        </w:rPr>
      </w:pPr>
      <w:r w:rsidRPr="009658D1">
        <w:rPr>
          <w:sz w:val="28"/>
          <w:szCs w:val="28"/>
        </w:rPr>
        <w:t>На территории Марксовского муниципального района бесхозяйные электрические сети отсутствуют. В муниципальной собственности Марксовского муниципального района электрические сети отсутствуют.</w:t>
      </w:r>
    </w:p>
    <w:p w:rsidR="009658D1" w:rsidRPr="009658D1" w:rsidRDefault="009658D1" w:rsidP="00B11F05">
      <w:pPr>
        <w:ind w:firstLine="567"/>
        <w:jc w:val="both"/>
        <w:rPr>
          <w:sz w:val="28"/>
          <w:szCs w:val="28"/>
        </w:rPr>
      </w:pPr>
      <w:r w:rsidRPr="009658D1">
        <w:rPr>
          <w:sz w:val="28"/>
          <w:szCs w:val="28"/>
        </w:rPr>
        <w:t>Согласно данным Единой дежурно-диспетчерской службы при администрации Марксовского муниципального района в 2017 году аварий на сетях электроснабжения не было, но было произведено 1 отключение из-за технологических нарушений в работе оборудования.</w:t>
      </w:r>
    </w:p>
    <w:p w:rsidR="009658D1" w:rsidRPr="009658D1" w:rsidRDefault="009658D1" w:rsidP="00B11F05">
      <w:pPr>
        <w:pStyle w:val="Standard"/>
        <w:ind w:firstLine="567"/>
        <w:jc w:val="both"/>
        <w:rPr>
          <w:b/>
          <w:sz w:val="28"/>
          <w:szCs w:val="28"/>
        </w:rPr>
      </w:pPr>
      <w:r>
        <w:rPr>
          <w:b/>
          <w:sz w:val="28"/>
          <w:szCs w:val="28"/>
        </w:rPr>
        <w:t>Г</w:t>
      </w:r>
      <w:r w:rsidRPr="009658D1">
        <w:rPr>
          <w:b/>
          <w:sz w:val="28"/>
          <w:szCs w:val="28"/>
        </w:rPr>
        <w:t>азоснабжение</w:t>
      </w:r>
    </w:p>
    <w:p w:rsidR="009658D1" w:rsidRPr="009658D1" w:rsidRDefault="009658D1" w:rsidP="00B11F05">
      <w:pPr>
        <w:pStyle w:val="Standard"/>
        <w:ind w:firstLine="567"/>
        <w:jc w:val="both"/>
        <w:rPr>
          <w:sz w:val="28"/>
          <w:szCs w:val="28"/>
        </w:rPr>
      </w:pPr>
      <w:r w:rsidRPr="009658D1">
        <w:rPr>
          <w:sz w:val="28"/>
          <w:szCs w:val="28"/>
        </w:rPr>
        <w:lastRenderedPageBreak/>
        <w:t xml:space="preserve">Газовые </w:t>
      </w:r>
      <w:proofErr w:type="gramStart"/>
      <w:r w:rsidRPr="009658D1">
        <w:rPr>
          <w:sz w:val="28"/>
          <w:szCs w:val="28"/>
        </w:rPr>
        <w:t>сети</w:t>
      </w:r>
      <w:proofErr w:type="gramEnd"/>
      <w:r w:rsidRPr="009658D1">
        <w:rPr>
          <w:sz w:val="28"/>
          <w:szCs w:val="28"/>
        </w:rPr>
        <w:t xml:space="preserve"> расположенные на территории Марксовского муниципального района, в том числе и на территории МО г. Маркса, обслуживаются специализированной организацией АО «Газпром газораспределение Саратовская область». В 2017 году аварий на газовых сетях не было. Специализированной организацией  проводятся осмотры, проверки технического состояния оборудования, ревизия и ремонт запорной арматуры на сетях.</w:t>
      </w:r>
    </w:p>
    <w:p w:rsidR="009658D1" w:rsidRDefault="009658D1" w:rsidP="00B11F05">
      <w:pPr>
        <w:ind w:firstLine="567"/>
        <w:jc w:val="center"/>
        <w:rPr>
          <w:sz w:val="28"/>
          <w:szCs w:val="28"/>
        </w:rPr>
      </w:pPr>
    </w:p>
    <w:sectPr w:rsidR="009658D1" w:rsidSect="00727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5CF"/>
    <w:multiLevelType w:val="hybridMultilevel"/>
    <w:tmpl w:val="D004A650"/>
    <w:lvl w:ilvl="0" w:tplc="12968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4606C3"/>
    <w:multiLevelType w:val="hybridMultilevel"/>
    <w:tmpl w:val="E62840E4"/>
    <w:lvl w:ilvl="0" w:tplc="3690B3A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42A06"/>
    <w:multiLevelType w:val="hybridMultilevel"/>
    <w:tmpl w:val="B0483B30"/>
    <w:lvl w:ilvl="0" w:tplc="F4808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023C67"/>
    <w:multiLevelType w:val="hybridMultilevel"/>
    <w:tmpl w:val="6C0C79E2"/>
    <w:lvl w:ilvl="0" w:tplc="26446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687E9E"/>
    <w:multiLevelType w:val="hybridMultilevel"/>
    <w:tmpl w:val="43EAE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A384C"/>
    <w:multiLevelType w:val="hybridMultilevel"/>
    <w:tmpl w:val="CDF60412"/>
    <w:lvl w:ilvl="0" w:tplc="9CEEFF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8F24E6"/>
    <w:multiLevelType w:val="hybridMultilevel"/>
    <w:tmpl w:val="E83E335C"/>
    <w:lvl w:ilvl="0" w:tplc="9AD09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C333998"/>
    <w:multiLevelType w:val="hybridMultilevel"/>
    <w:tmpl w:val="134E01C0"/>
    <w:lvl w:ilvl="0" w:tplc="EC24AA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4E4186E"/>
    <w:multiLevelType w:val="hybridMultilevel"/>
    <w:tmpl w:val="17101F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2DE2"/>
    <w:rsid w:val="000006D4"/>
    <w:rsid w:val="00011D09"/>
    <w:rsid w:val="00017C87"/>
    <w:rsid w:val="00021953"/>
    <w:rsid w:val="00064FB5"/>
    <w:rsid w:val="00083AE5"/>
    <w:rsid w:val="000B3C7B"/>
    <w:rsid w:val="000C6867"/>
    <w:rsid w:val="000E10B0"/>
    <w:rsid w:val="00131B9E"/>
    <w:rsid w:val="0016378C"/>
    <w:rsid w:val="0016479E"/>
    <w:rsid w:val="00164E4F"/>
    <w:rsid w:val="001752CD"/>
    <w:rsid w:val="001833AC"/>
    <w:rsid w:val="001C1253"/>
    <w:rsid w:val="001E218E"/>
    <w:rsid w:val="001E251B"/>
    <w:rsid w:val="001E540D"/>
    <w:rsid w:val="001E7D23"/>
    <w:rsid w:val="001F6A93"/>
    <w:rsid w:val="0023172A"/>
    <w:rsid w:val="002358A7"/>
    <w:rsid w:val="00237533"/>
    <w:rsid w:val="00244268"/>
    <w:rsid w:val="00274D39"/>
    <w:rsid w:val="00275749"/>
    <w:rsid w:val="0029166F"/>
    <w:rsid w:val="002926C2"/>
    <w:rsid w:val="002935D9"/>
    <w:rsid w:val="002B6352"/>
    <w:rsid w:val="002D0074"/>
    <w:rsid w:val="002E5DAE"/>
    <w:rsid w:val="002F4A6D"/>
    <w:rsid w:val="003011C2"/>
    <w:rsid w:val="00323976"/>
    <w:rsid w:val="00326B3D"/>
    <w:rsid w:val="0034057B"/>
    <w:rsid w:val="00350995"/>
    <w:rsid w:val="0035329A"/>
    <w:rsid w:val="00362DF9"/>
    <w:rsid w:val="00365EEB"/>
    <w:rsid w:val="00372BC1"/>
    <w:rsid w:val="00377A5C"/>
    <w:rsid w:val="00386BD4"/>
    <w:rsid w:val="00393D51"/>
    <w:rsid w:val="003A41CB"/>
    <w:rsid w:val="003B42F5"/>
    <w:rsid w:val="003B74A8"/>
    <w:rsid w:val="003C13F3"/>
    <w:rsid w:val="003C4E7C"/>
    <w:rsid w:val="003F4610"/>
    <w:rsid w:val="003F7945"/>
    <w:rsid w:val="00406B9D"/>
    <w:rsid w:val="00422E9C"/>
    <w:rsid w:val="00432442"/>
    <w:rsid w:val="004519F5"/>
    <w:rsid w:val="00496530"/>
    <w:rsid w:val="004A33AB"/>
    <w:rsid w:val="004C0210"/>
    <w:rsid w:val="004C69AB"/>
    <w:rsid w:val="004C7BB6"/>
    <w:rsid w:val="004E310D"/>
    <w:rsid w:val="00500CC9"/>
    <w:rsid w:val="00505B84"/>
    <w:rsid w:val="0051768F"/>
    <w:rsid w:val="005378B3"/>
    <w:rsid w:val="005646F7"/>
    <w:rsid w:val="005A38E0"/>
    <w:rsid w:val="005B0A45"/>
    <w:rsid w:val="005B6463"/>
    <w:rsid w:val="00624379"/>
    <w:rsid w:val="0062569D"/>
    <w:rsid w:val="006309B8"/>
    <w:rsid w:val="006401F9"/>
    <w:rsid w:val="006535DF"/>
    <w:rsid w:val="00683495"/>
    <w:rsid w:val="006A773B"/>
    <w:rsid w:val="006B22DD"/>
    <w:rsid w:val="006D04B0"/>
    <w:rsid w:val="006E5506"/>
    <w:rsid w:val="0070211C"/>
    <w:rsid w:val="00702329"/>
    <w:rsid w:val="00725EC1"/>
    <w:rsid w:val="00727B5A"/>
    <w:rsid w:val="0073345B"/>
    <w:rsid w:val="0076228C"/>
    <w:rsid w:val="00775874"/>
    <w:rsid w:val="0077589B"/>
    <w:rsid w:val="007B0DAB"/>
    <w:rsid w:val="007E3540"/>
    <w:rsid w:val="008078A7"/>
    <w:rsid w:val="00823C9A"/>
    <w:rsid w:val="00864345"/>
    <w:rsid w:val="00883E0A"/>
    <w:rsid w:val="00896B8C"/>
    <w:rsid w:val="008B0F0B"/>
    <w:rsid w:val="008C0DF2"/>
    <w:rsid w:val="008C514B"/>
    <w:rsid w:val="008F3BBD"/>
    <w:rsid w:val="009110B3"/>
    <w:rsid w:val="00917649"/>
    <w:rsid w:val="00921685"/>
    <w:rsid w:val="0095059A"/>
    <w:rsid w:val="009627AD"/>
    <w:rsid w:val="009658D1"/>
    <w:rsid w:val="00967AB5"/>
    <w:rsid w:val="009769DB"/>
    <w:rsid w:val="009809D0"/>
    <w:rsid w:val="009A42BF"/>
    <w:rsid w:val="009C0CB4"/>
    <w:rsid w:val="009C65D8"/>
    <w:rsid w:val="009D0DF6"/>
    <w:rsid w:val="009D3566"/>
    <w:rsid w:val="009F2E4E"/>
    <w:rsid w:val="00A125DD"/>
    <w:rsid w:val="00A12DE2"/>
    <w:rsid w:val="00A33E61"/>
    <w:rsid w:val="00A73F7C"/>
    <w:rsid w:val="00A90F1A"/>
    <w:rsid w:val="00A97834"/>
    <w:rsid w:val="00AD4816"/>
    <w:rsid w:val="00AE7177"/>
    <w:rsid w:val="00AF0ED0"/>
    <w:rsid w:val="00AF1A68"/>
    <w:rsid w:val="00B01014"/>
    <w:rsid w:val="00B02E3C"/>
    <w:rsid w:val="00B1133F"/>
    <w:rsid w:val="00B11F05"/>
    <w:rsid w:val="00B30980"/>
    <w:rsid w:val="00B36B1D"/>
    <w:rsid w:val="00B4494D"/>
    <w:rsid w:val="00B65E06"/>
    <w:rsid w:val="00B70FE3"/>
    <w:rsid w:val="00B85DA6"/>
    <w:rsid w:val="00BA35CC"/>
    <w:rsid w:val="00BB7BCD"/>
    <w:rsid w:val="00BE1BDC"/>
    <w:rsid w:val="00C12675"/>
    <w:rsid w:val="00C212FE"/>
    <w:rsid w:val="00C41F69"/>
    <w:rsid w:val="00C44491"/>
    <w:rsid w:val="00C46BCD"/>
    <w:rsid w:val="00CF4ECD"/>
    <w:rsid w:val="00CF54BD"/>
    <w:rsid w:val="00D25797"/>
    <w:rsid w:val="00D411F3"/>
    <w:rsid w:val="00D41DD1"/>
    <w:rsid w:val="00D4768B"/>
    <w:rsid w:val="00D540DA"/>
    <w:rsid w:val="00D772E8"/>
    <w:rsid w:val="00DA09CC"/>
    <w:rsid w:val="00DA34CF"/>
    <w:rsid w:val="00DD4E11"/>
    <w:rsid w:val="00DD5B21"/>
    <w:rsid w:val="00DD7254"/>
    <w:rsid w:val="00E03433"/>
    <w:rsid w:val="00E22EC8"/>
    <w:rsid w:val="00E6757C"/>
    <w:rsid w:val="00E8285C"/>
    <w:rsid w:val="00E8505F"/>
    <w:rsid w:val="00E875F0"/>
    <w:rsid w:val="00E94BAB"/>
    <w:rsid w:val="00EE0842"/>
    <w:rsid w:val="00EF263D"/>
    <w:rsid w:val="00F53BDD"/>
    <w:rsid w:val="00F66201"/>
    <w:rsid w:val="00F72260"/>
    <w:rsid w:val="00F90B06"/>
    <w:rsid w:val="00FA4957"/>
    <w:rsid w:val="00FC0442"/>
    <w:rsid w:val="00FC0836"/>
    <w:rsid w:val="00FC1A11"/>
    <w:rsid w:val="00FE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12DE2"/>
    <w:pPr>
      <w:keepNext/>
      <w:tabs>
        <w:tab w:val="num" w:pos="0"/>
      </w:tabs>
      <w:suppressAutoHyphens/>
      <w:spacing w:line="360" w:lineRule="auto"/>
      <w:ind w:left="-1276"/>
      <w:jc w:val="center"/>
      <w:outlineLvl w:val="1"/>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2DE2"/>
    <w:rPr>
      <w:rFonts w:ascii="Times New Roman" w:eastAsia="Times New Roman" w:hAnsi="Times New Roman" w:cs="Times New Roman"/>
      <w:sz w:val="28"/>
      <w:szCs w:val="20"/>
      <w:lang w:eastAsia="ar-SA"/>
    </w:rPr>
  </w:style>
  <w:style w:type="character" w:customStyle="1" w:styleId="1">
    <w:name w:val="Верхний колонтитул Знак1"/>
    <w:aliases w:val="Верхний колонтитул Знак2 Знак Знак Знак,Верхний колонтитул Знак1 Знак1 Знак Знак Знак,Верхний колонтитул Знак Знак Знак1 Знак Знак Знак,Header Char Знак Знак Знак1 Знак Знак Знак,Header Char Знак1 Знак1 Знак Знак Знак"/>
    <w:link w:val="a3"/>
    <w:semiHidden/>
    <w:locked/>
    <w:rsid w:val="00A12DE2"/>
    <w:rPr>
      <w:rFonts w:ascii="Times New Roman" w:eastAsia="Times New Roman" w:hAnsi="Times New Roman" w:cs="Times New Roman"/>
      <w:sz w:val="24"/>
      <w:szCs w:val="20"/>
      <w:lang w:eastAsia="ar-SA"/>
    </w:rPr>
  </w:style>
  <w:style w:type="paragraph" w:styleId="a3">
    <w:name w:val="header"/>
    <w:aliases w:val="Верхний колонтитул Знак2 Знак Знак,Верхний колонтитул Знак1 Знак1 Знак Знак,Верхний колонтитул Знак Знак Знак1 Знак Знак,Header Char Знак Знак Знак1 Знак Знак,Header Char Знак1 Знак1 Знак Знак"/>
    <w:basedOn w:val="a"/>
    <w:link w:val="1"/>
    <w:semiHidden/>
    <w:unhideWhenUsed/>
    <w:rsid w:val="00A12DE2"/>
    <w:pPr>
      <w:tabs>
        <w:tab w:val="center" w:pos="4536"/>
        <w:tab w:val="right" w:pos="9072"/>
      </w:tabs>
      <w:suppressAutoHyphens/>
    </w:pPr>
    <w:rPr>
      <w:szCs w:val="20"/>
      <w:lang w:eastAsia="ar-SA"/>
    </w:rPr>
  </w:style>
  <w:style w:type="character" w:customStyle="1" w:styleId="a4">
    <w:name w:val="Верхний колонтитул Знак"/>
    <w:basedOn w:val="a0"/>
    <w:link w:val="a3"/>
    <w:uiPriority w:val="99"/>
    <w:semiHidden/>
    <w:rsid w:val="00A12DE2"/>
    <w:rPr>
      <w:rFonts w:ascii="Times New Roman" w:eastAsia="Times New Roman" w:hAnsi="Times New Roman" w:cs="Times New Roman"/>
      <w:sz w:val="24"/>
      <w:szCs w:val="24"/>
      <w:lang w:eastAsia="ru-RU"/>
    </w:rPr>
  </w:style>
  <w:style w:type="paragraph" w:styleId="a5">
    <w:name w:val="List Paragraph"/>
    <w:basedOn w:val="a"/>
    <w:uiPriority w:val="34"/>
    <w:qFormat/>
    <w:rsid w:val="0023172A"/>
    <w:pPr>
      <w:ind w:left="720"/>
      <w:contextualSpacing/>
    </w:pPr>
  </w:style>
  <w:style w:type="paragraph" w:styleId="a6">
    <w:name w:val="Balloon Text"/>
    <w:basedOn w:val="a"/>
    <w:link w:val="a7"/>
    <w:uiPriority w:val="99"/>
    <w:semiHidden/>
    <w:unhideWhenUsed/>
    <w:rsid w:val="009809D0"/>
    <w:rPr>
      <w:rFonts w:ascii="Tahoma" w:hAnsi="Tahoma" w:cs="Tahoma"/>
      <w:sz w:val="16"/>
      <w:szCs w:val="16"/>
    </w:rPr>
  </w:style>
  <w:style w:type="character" w:customStyle="1" w:styleId="a7">
    <w:name w:val="Текст выноски Знак"/>
    <w:basedOn w:val="a0"/>
    <w:link w:val="a6"/>
    <w:uiPriority w:val="99"/>
    <w:semiHidden/>
    <w:rsid w:val="009809D0"/>
    <w:rPr>
      <w:rFonts w:ascii="Tahoma" w:eastAsia="Times New Roman" w:hAnsi="Tahoma" w:cs="Tahoma"/>
      <w:sz w:val="16"/>
      <w:szCs w:val="16"/>
      <w:lang w:eastAsia="ru-RU"/>
    </w:rPr>
  </w:style>
  <w:style w:type="paragraph" w:styleId="a8">
    <w:name w:val="No Spacing"/>
    <w:link w:val="a9"/>
    <w:uiPriority w:val="1"/>
    <w:qFormat/>
    <w:rsid w:val="00624379"/>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1F6A93"/>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1F6A93"/>
    <w:rPr>
      <w:rFonts w:eastAsiaTheme="minorEastAsia"/>
      <w:lang w:eastAsia="ru-RU"/>
    </w:rPr>
  </w:style>
  <w:style w:type="paragraph" w:customStyle="1" w:styleId="ConsPlusTitle">
    <w:name w:val="ConsPlusTitle"/>
    <w:uiPriority w:val="99"/>
    <w:rsid w:val="00A97834"/>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A97834"/>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Без интервала Знак"/>
    <w:basedOn w:val="a0"/>
    <w:link w:val="a8"/>
    <w:uiPriority w:val="1"/>
    <w:rsid w:val="00A97834"/>
    <w:rPr>
      <w:rFonts w:ascii="Calibri" w:eastAsia="Calibri" w:hAnsi="Calibri" w:cs="Times New Roman"/>
    </w:rPr>
  </w:style>
  <w:style w:type="paragraph" w:styleId="ab">
    <w:name w:val="Body Text"/>
    <w:basedOn w:val="a"/>
    <w:link w:val="ac"/>
    <w:uiPriority w:val="99"/>
    <w:unhideWhenUsed/>
    <w:rsid w:val="0073345B"/>
    <w:pPr>
      <w:spacing w:after="120"/>
    </w:pPr>
  </w:style>
  <w:style w:type="character" w:customStyle="1" w:styleId="ac">
    <w:name w:val="Основной текст Знак"/>
    <w:basedOn w:val="a0"/>
    <w:link w:val="ab"/>
    <w:uiPriority w:val="99"/>
    <w:rsid w:val="0073345B"/>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73345B"/>
    <w:rPr>
      <w:b/>
      <w:color w:val="26282F"/>
    </w:rPr>
  </w:style>
  <w:style w:type="paragraph" w:customStyle="1" w:styleId="Standard">
    <w:name w:val="Standard"/>
    <w:rsid w:val="009658D1"/>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55402172">
      <w:bodyDiv w:val="1"/>
      <w:marLeft w:val="0"/>
      <w:marRight w:val="0"/>
      <w:marTop w:val="0"/>
      <w:marBottom w:val="0"/>
      <w:divBdr>
        <w:top w:val="none" w:sz="0" w:space="0" w:color="auto"/>
        <w:left w:val="none" w:sz="0" w:space="0" w:color="auto"/>
        <w:bottom w:val="none" w:sz="0" w:space="0" w:color="auto"/>
        <w:right w:val="none" w:sz="0" w:space="0" w:color="auto"/>
      </w:divBdr>
    </w:div>
    <w:div w:id="430977371">
      <w:bodyDiv w:val="1"/>
      <w:marLeft w:val="0"/>
      <w:marRight w:val="0"/>
      <w:marTop w:val="0"/>
      <w:marBottom w:val="0"/>
      <w:divBdr>
        <w:top w:val="none" w:sz="0" w:space="0" w:color="auto"/>
        <w:left w:val="none" w:sz="0" w:space="0" w:color="auto"/>
        <w:bottom w:val="none" w:sz="0" w:space="0" w:color="auto"/>
        <w:right w:val="none" w:sz="0" w:space="0" w:color="auto"/>
      </w:divBdr>
    </w:div>
    <w:div w:id="15945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стаценкоос</dc:creator>
  <cp:lastModifiedBy>Sovet</cp:lastModifiedBy>
  <cp:revision>5</cp:revision>
  <cp:lastPrinted>2018-03-16T13:26:00Z</cp:lastPrinted>
  <dcterms:created xsi:type="dcterms:W3CDTF">2018-03-27T06:21:00Z</dcterms:created>
  <dcterms:modified xsi:type="dcterms:W3CDTF">2018-04-16T04:45:00Z</dcterms:modified>
</cp:coreProperties>
</file>